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E7" w:rsidRPr="00DA1C78" w:rsidRDefault="001047E7" w:rsidP="001047E7">
      <w:pPr>
        <w:pStyle w:val="3"/>
        <w:spacing w:before="0" w:beforeAutospacing="0" w:after="0" w:afterAutospacing="0"/>
        <w:jc w:val="center"/>
        <w:rPr>
          <w:sz w:val="21"/>
          <w:szCs w:val="21"/>
        </w:rPr>
      </w:pPr>
      <w:r w:rsidRPr="00DA1C78">
        <w:rPr>
          <w:bCs w:val="0"/>
          <w:sz w:val="21"/>
          <w:szCs w:val="21"/>
        </w:rPr>
        <w:t>ИЗВЕЩЕНИЕ И ДОКУМЕНТАЦИЯ</w:t>
      </w:r>
      <w:r w:rsidRPr="00DA1C78">
        <w:rPr>
          <w:sz w:val="21"/>
          <w:szCs w:val="21"/>
        </w:rPr>
        <w:t xml:space="preserve"> </w:t>
      </w:r>
    </w:p>
    <w:p w:rsidR="001047E7" w:rsidRPr="00DA1C78" w:rsidRDefault="001047E7" w:rsidP="001047E7">
      <w:pPr>
        <w:pStyle w:val="3"/>
        <w:spacing w:before="0" w:beforeAutospacing="0" w:after="0" w:afterAutospacing="0"/>
        <w:jc w:val="center"/>
        <w:rPr>
          <w:sz w:val="21"/>
          <w:szCs w:val="21"/>
        </w:rPr>
      </w:pPr>
      <w:r w:rsidRPr="00DA1C78">
        <w:rPr>
          <w:sz w:val="21"/>
          <w:szCs w:val="21"/>
        </w:rPr>
        <w:t xml:space="preserve">о проведении запроса котировок </w:t>
      </w:r>
      <w:r w:rsidRPr="00DA1C78">
        <w:rPr>
          <w:bCs w:val="0"/>
          <w:sz w:val="21"/>
          <w:szCs w:val="21"/>
        </w:rPr>
        <w:t xml:space="preserve">в электронной форме </w:t>
      </w:r>
      <w:r w:rsidRPr="00DA1C78">
        <w:rPr>
          <w:sz w:val="21"/>
          <w:szCs w:val="21"/>
        </w:rPr>
        <w:t xml:space="preserve">№ </w:t>
      </w:r>
      <w:r w:rsidR="00DA3B2B">
        <w:rPr>
          <w:sz w:val="21"/>
          <w:szCs w:val="21"/>
        </w:rPr>
        <w:t>261</w:t>
      </w:r>
      <w:r w:rsidR="00123A6C" w:rsidRPr="00123A6C">
        <w:rPr>
          <w:sz w:val="21"/>
          <w:szCs w:val="21"/>
        </w:rPr>
        <w:t>-18</w:t>
      </w:r>
      <w:proofErr w:type="gramStart"/>
      <w:r w:rsidR="00123A6C" w:rsidRPr="00123A6C">
        <w:rPr>
          <w:sz w:val="21"/>
          <w:szCs w:val="21"/>
        </w:rPr>
        <w:t>/А</w:t>
      </w:r>
      <w:proofErr w:type="gramEnd"/>
      <w:r w:rsidR="00123A6C" w:rsidRPr="00123A6C">
        <w:rPr>
          <w:sz w:val="21"/>
          <w:szCs w:val="21"/>
        </w:rPr>
        <w:t xml:space="preserve">/эф на поставку продуктов питания </w:t>
      </w:r>
      <w:r w:rsidRPr="00DA1C78">
        <w:rPr>
          <w:sz w:val="21"/>
          <w:szCs w:val="21"/>
        </w:rPr>
        <w:t xml:space="preserve">для нужд ФГАОУ ВО «Сибирский федеральный университет» по заявкам Заказчика </w:t>
      </w:r>
    </w:p>
    <w:p w:rsidR="001047E7" w:rsidRPr="00DA1C78" w:rsidRDefault="0015193F" w:rsidP="001047E7">
      <w:pPr>
        <w:pStyle w:val="3"/>
        <w:spacing w:before="0" w:beforeAutospacing="0" w:after="0" w:afterAutospacing="0"/>
        <w:jc w:val="center"/>
        <w:rPr>
          <w:sz w:val="21"/>
          <w:szCs w:val="21"/>
        </w:rPr>
      </w:pPr>
      <w:r>
        <w:rPr>
          <w:sz w:val="21"/>
          <w:szCs w:val="21"/>
        </w:rPr>
        <w:t>(от 11.07</w:t>
      </w:r>
      <w:r w:rsidR="001047E7" w:rsidRPr="00DA1C78">
        <w:rPr>
          <w:sz w:val="21"/>
          <w:szCs w:val="21"/>
        </w:rPr>
        <w:t>.2018)</w:t>
      </w:r>
    </w:p>
    <w:p w:rsidR="001047E7" w:rsidRPr="00DA1C78" w:rsidRDefault="001047E7" w:rsidP="001047E7">
      <w:pPr>
        <w:pStyle w:val="3"/>
        <w:spacing w:before="0" w:beforeAutospacing="0" w:after="0" w:afterAutospacing="0"/>
        <w:jc w:val="center"/>
        <w:rPr>
          <w:sz w:val="21"/>
          <w:szCs w:val="21"/>
        </w:rPr>
      </w:pPr>
    </w:p>
    <w:p w:rsidR="001047E7" w:rsidRPr="00DA1C78" w:rsidRDefault="001047E7" w:rsidP="001047E7">
      <w:pPr>
        <w:widowControl w:val="0"/>
        <w:shd w:val="clear" w:color="auto" w:fill="FFFFFF"/>
        <w:tabs>
          <w:tab w:val="left" w:pos="720"/>
        </w:tabs>
        <w:autoSpaceDE w:val="0"/>
        <w:autoSpaceDN w:val="0"/>
        <w:adjustRightInd w:val="0"/>
        <w:jc w:val="both"/>
        <w:rPr>
          <w:sz w:val="21"/>
          <w:szCs w:val="21"/>
        </w:rPr>
      </w:pPr>
      <w:r w:rsidRPr="00DA1C78">
        <w:rPr>
          <w:b/>
          <w:sz w:val="21"/>
          <w:szCs w:val="21"/>
        </w:rPr>
        <w:tab/>
        <w:t>Заказчик:</w:t>
      </w:r>
      <w:r w:rsidRPr="00DA1C78">
        <w:rPr>
          <w:sz w:val="21"/>
          <w:szCs w:val="21"/>
        </w:rPr>
        <w:t xml:space="preserve"> Федеральное </w:t>
      </w:r>
      <w:r w:rsidRPr="00DA1C78">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DA1C78">
        <w:rPr>
          <w:sz w:val="21"/>
          <w:szCs w:val="21"/>
        </w:rPr>
        <w:t xml:space="preserve"> расположенное по адресу: </w:t>
      </w:r>
      <w:smartTag w:uri="urn:schemas-microsoft-com:office:smarttags" w:element="metricconverter">
        <w:smartTagPr>
          <w:attr w:name="ProductID" w:val="660041, г"/>
        </w:smartTagPr>
        <w:r w:rsidRPr="00DA1C78">
          <w:rPr>
            <w:sz w:val="21"/>
            <w:szCs w:val="21"/>
          </w:rPr>
          <w:t>660041, г</w:t>
        </w:r>
      </w:smartTag>
      <w:r w:rsidRPr="00DA1C78">
        <w:rPr>
          <w:sz w:val="21"/>
          <w:szCs w:val="21"/>
        </w:rPr>
        <w:t>. Красноярск, пр. Свободный, 79; адрес электронной почты: e-</w:t>
      </w:r>
      <w:proofErr w:type="spellStart"/>
      <w:r w:rsidRPr="00DA1C78">
        <w:rPr>
          <w:sz w:val="21"/>
          <w:szCs w:val="21"/>
        </w:rPr>
        <w:t>mail</w:t>
      </w:r>
      <w:proofErr w:type="spellEnd"/>
      <w:r w:rsidRPr="00DA1C78">
        <w:rPr>
          <w:sz w:val="21"/>
          <w:szCs w:val="21"/>
        </w:rPr>
        <w:t xml:space="preserve">: </w:t>
      </w:r>
      <w:hyperlink r:id="rId8" w:history="1">
        <w:r w:rsidRPr="00DA1C78">
          <w:rPr>
            <w:rStyle w:val="a9"/>
            <w:sz w:val="21"/>
            <w:szCs w:val="21"/>
            <w:lang w:val="en-US"/>
          </w:rPr>
          <w:t>goszakaz</w:t>
        </w:r>
        <w:r w:rsidRPr="00DA1C78">
          <w:rPr>
            <w:rStyle w:val="a9"/>
            <w:sz w:val="21"/>
            <w:szCs w:val="21"/>
          </w:rPr>
          <w:t>@</w:t>
        </w:r>
        <w:r w:rsidRPr="00DA1C78">
          <w:rPr>
            <w:rStyle w:val="a9"/>
            <w:sz w:val="21"/>
            <w:szCs w:val="21"/>
            <w:lang w:val="en-US"/>
          </w:rPr>
          <w:t>sfu</w:t>
        </w:r>
        <w:r w:rsidRPr="00DA1C78">
          <w:rPr>
            <w:rStyle w:val="a9"/>
            <w:sz w:val="21"/>
            <w:szCs w:val="21"/>
          </w:rPr>
          <w:t>-</w:t>
        </w:r>
        <w:r w:rsidRPr="00DA1C78">
          <w:rPr>
            <w:rStyle w:val="a9"/>
            <w:sz w:val="21"/>
            <w:szCs w:val="21"/>
            <w:lang w:val="en-US"/>
          </w:rPr>
          <w:t>kras</w:t>
        </w:r>
        <w:r w:rsidRPr="00DA1C78">
          <w:rPr>
            <w:rStyle w:val="a9"/>
            <w:sz w:val="21"/>
            <w:szCs w:val="21"/>
          </w:rPr>
          <w:t>.</w:t>
        </w:r>
        <w:proofErr w:type="spellStart"/>
        <w:r w:rsidRPr="00DA1C78">
          <w:rPr>
            <w:rStyle w:val="a9"/>
            <w:sz w:val="21"/>
            <w:szCs w:val="21"/>
            <w:lang w:val="en-US"/>
          </w:rPr>
          <w:t>ru</w:t>
        </w:r>
        <w:proofErr w:type="spellEnd"/>
      </w:hyperlink>
      <w:r w:rsidRPr="00DA1C78">
        <w:rPr>
          <w:sz w:val="21"/>
          <w:szCs w:val="21"/>
        </w:rPr>
        <w:t>; контактный телефон: +7 (391) 206-20-17.</w:t>
      </w:r>
    </w:p>
    <w:p w:rsidR="001047E7" w:rsidRPr="00DA1C78" w:rsidRDefault="001047E7" w:rsidP="001047E7">
      <w:pPr>
        <w:widowControl w:val="0"/>
        <w:shd w:val="clear" w:color="auto" w:fill="FFFFFF"/>
        <w:tabs>
          <w:tab w:val="left" w:pos="720"/>
        </w:tabs>
        <w:autoSpaceDE w:val="0"/>
        <w:autoSpaceDN w:val="0"/>
        <w:adjustRightInd w:val="0"/>
        <w:jc w:val="both"/>
        <w:rPr>
          <w:bCs/>
          <w:sz w:val="21"/>
          <w:szCs w:val="21"/>
        </w:rPr>
      </w:pPr>
      <w:r w:rsidRPr="00DA1C78">
        <w:rPr>
          <w:bCs/>
          <w:sz w:val="21"/>
          <w:szCs w:val="21"/>
        </w:rPr>
        <w:tab/>
        <w:t xml:space="preserve">Процедура </w:t>
      </w:r>
      <w:r w:rsidRPr="00DA1C78">
        <w:rPr>
          <w:sz w:val="21"/>
          <w:szCs w:val="21"/>
        </w:rPr>
        <w:t>закупки</w:t>
      </w:r>
      <w:r w:rsidRPr="00DA1C78">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DA1C78">
        <w:rPr>
          <w:sz w:val="21"/>
          <w:szCs w:val="21"/>
        </w:rPr>
        <w:t xml:space="preserve">опубликованными на официальном сайте ЕИС - </w:t>
      </w:r>
      <w:hyperlink r:id="rId9" w:history="1">
        <w:r w:rsidRPr="00DA1C78">
          <w:rPr>
            <w:rStyle w:val="a9"/>
            <w:rFonts w:eastAsia="Calibri"/>
            <w:sz w:val="21"/>
            <w:szCs w:val="21"/>
            <w:lang w:eastAsia="en-US"/>
          </w:rPr>
          <w:t>www.zakupki.gov.ru</w:t>
        </w:r>
      </w:hyperlink>
      <w:r w:rsidRPr="00DA1C78">
        <w:rPr>
          <w:sz w:val="21"/>
          <w:szCs w:val="21"/>
        </w:rPr>
        <w:t xml:space="preserve"> (далее - ЕИС)</w:t>
      </w:r>
      <w:r w:rsidRPr="00DA1C78">
        <w:rPr>
          <w:rFonts w:eastAsia="Calibri"/>
          <w:sz w:val="21"/>
          <w:szCs w:val="21"/>
          <w:lang w:eastAsia="en-US"/>
        </w:rPr>
        <w:t xml:space="preserve"> и </w:t>
      </w:r>
      <w:r w:rsidRPr="00DA1C78">
        <w:rPr>
          <w:sz w:val="21"/>
          <w:szCs w:val="21"/>
        </w:rPr>
        <w:t xml:space="preserve">сайте Заказчика - </w:t>
      </w:r>
      <w:hyperlink r:id="rId10" w:history="1">
        <w:r w:rsidRPr="00DA1C78">
          <w:rPr>
            <w:sz w:val="21"/>
            <w:szCs w:val="21"/>
          </w:rPr>
          <w:t>www.sfu-kras.ru</w:t>
        </w:r>
      </w:hyperlink>
      <w:r w:rsidRPr="00DA1C78">
        <w:rPr>
          <w:sz w:val="21"/>
          <w:szCs w:val="21"/>
        </w:rPr>
        <w:t xml:space="preserve"> (далее – сайт Заказчика) </w:t>
      </w:r>
      <w:r w:rsidRPr="00DA1C78">
        <w:rPr>
          <w:bCs/>
          <w:sz w:val="21"/>
          <w:szCs w:val="21"/>
        </w:rPr>
        <w:t>и положениями Федерального закона от 18.07.2011 № 223-ФЗ «О закупках товаров, работ, услуг отдельными видами юридических лиц».</w:t>
      </w:r>
    </w:p>
    <w:p w:rsidR="001047E7" w:rsidRPr="00DA1C78" w:rsidRDefault="001047E7" w:rsidP="001047E7">
      <w:pPr>
        <w:widowControl w:val="0"/>
        <w:shd w:val="clear" w:color="auto" w:fill="FFFFFF"/>
        <w:tabs>
          <w:tab w:val="left" w:pos="720"/>
        </w:tabs>
        <w:autoSpaceDE w:val="0"/>
        <w:autoSpaceDN w:val="0"/>
        <w:adjustRightInd w:val="0"/>
        <w:jc w:val="both"/>
        <w:rPr>
          <w:b/>
          <w:sz w:val="21"/>
          <w:szCs w:val="21"/>
        </w:rPr>
      </w:pPr>
      <w:r w:rsidRPr="00DA1C78">
        <w:rPr>
          <w:sz w:val="21"/>
          <w:szCs w:val="21"/>
        </w:rPr>
        <w:tab/>
        <w:t xml:space="preserve">Заказчик извещает о проведении запроса котировок в электронной форме № </w:t>
      </w:r>
      <w:r w:rsidR="00DA3B2B">
        <w:rPr>
          <w:sz w:val="21"/>
          <w:szCs w:val="21"/>
        </w:rPr>
        <w:t>261</w:t>
      </w:r>
      <w:r w:rsidR="00123A6C" w:rsidRPr="00123A6C">
        <w:rPr>
          <w:sz w:val="21"/>
          <w:szCs w:val="21"/>
        </w:rPr>
        <w:t>-18</w:t>
      </w:r>
      <w:proofErr w:type="gramStart"/>
      <w:r w:rsidR="00123A6C" w:rsidRPr="00123A6C">
        <w:rPr>
          <w:sz w:val="21"/>
          <w:szCs w:val="21"/>
        </w:rPr>
        <w:t>/А</w:t>
      </w:r>
      <w:proofErr w:type="gramEnd"/>
      <w:r w:rsidR="00123A6C" w:rsidRPr="00123A6C">
        <w:rPr>
          <w:sz w:val="21"/>
          <w:szCs w:val="21"/>
        </w:rPr>
        <w:t xml:space="preserve">/эф на поставку продуктов питания </w:t>
      </w:r>
      <w:r w:rsidRPr="00DA1C78">
        <w:rPr>
          <w:sz w:val="21"/>
          <w:szCs w:val="21"/>
        </w:rPr>
        <w:t>для нужд ФГАОУ ВО «Сибирский федеральный университет» по заявкам Заказчика (далее - товар), согласно следующим условиям:</w:t>
      </w:r>
    </w:p>
    <w:p w:rsidR="001047E7" w:rsidRPr="00DA1C78" w:rsidRDefault="001047E7" w:rsidP="001047E7">
      <w:pPr>
        <w:autoSpaceDE w:val="0"/>
        <w:autoSpaceDN w:val="0"/>
        <w:adjustRightInd w:val="0"/>
        <w:ind w:firstLine="709"/>
        <w:jc w:val="both"/>
        <w:rPr>
          <w:sz w:val="21"/>
          <w:szCs w:val="21"/>
        </w:rPr>
      </w:pPr>
      <w:r w:rsidRPr="00DA1C78">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DA1C78">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1047E7" w:rsidRPr="00DA1C78" w:rsidRDefault="001047E7" w:rsidP="001047E7">
      <w:pPr>
        <w:pStyle w:val="ConsPlusNormal"/>
        <w:ind w:firstLine="709"/>
        <w:jc w:val="both"/>
        <w:rPr>
          <w:rFonts w:ascii="Times New Roman" w:hAnsi="Times New Roman" w:cs="Times New Roman"/>
          <w:bCs/>
          <w:sz w:val="21"/>
          <w:szCs w:val="21"/>
        </w:rPr>
      </w:pPr>
      <w:r w:rsidRPr="00DA1C78">
        <w:rPr>
          <w:rFonts w:ascii="Times New Roman" w:hAnsi="Times New Roman" w:cs="Times New Roman"/>
          <w:b/>
          <w:sz w:val="21"/>
          <w:szCs w:val="21"/>
        </w:rPr>
        <w:t xml:space="preserve">Места поставки товара: </w:t>
      </w:r>
      <w:r w:rsidRPr="00DA1C78">
        <w:rPr>
          <w:rFonts w:ascii="Times New Roman" w:hAnsi="Times New Roman" w:cs="Times New Roman"/>
          <w:sz w:val="21"/>
          <w:szCs w:val="21"/>
          <w:lang w:eastAsia="en-US"/>
        </w:rPr>
        <w:t xml:space="preserve">г. Красноярск, </w:t>
      </w:r>
      <w:r w:rsidR="00DA3B2B">
        <w:rPr>
          <w:rFonts w:ascii="Times New Roman" w:hAnsi="Times New Roman" w:cs="Times New Roman"/>
          <w:sz w:val="21"/>
          <w:szCs w:val="21"/>
          <w:lang w:eastAsia="en-US"/>
        </w:rPr>
        <w:t xml:space="preserve">пр. </w:t>
      </w:r>
      <w:proofErr w:type="gramStart"/>
      <w:r w:rsidR="00DA3B2B">
        <w:rPr>
          <w:rFonts w:ascii="Times New Roman" w:hAnsi="Times New Roman" w:cs="Times New Roman"/>
          <w:sz w:val="21"/>
          <w:szCs w:val="21"/>
          <w:lang w:eastAsia="en-US"/>
        </w:rPr>
        <w:t>Свободный</w:t>
      </w:r>
      <w:proofErr w:type="gramEnd"/>
      <w:r w:rsidR="00DA3B2B">
        <w:rPr>
          <w:rFonts w:ascii="Times New Roman" w:hAnsi="Times New Roman" w:cs="Times New Roman"/>
          <w:sz w:val="21"/>
          <w:szCs w:val="21"/>
          <w:lang w:eastAsia="en-US"/>
        </w:rPr>
        <w:t xml:space="preserve"> 79, </w:t>
      </w:r>
      <w:r w:rsidRPr="00DA1C78">
        <w:rPr>
          <w:rFonts w:ascii="Times New Roman" w:hAnsi="Times New Roman" w:cs="Times New Roman"/>
          <w:sz w:val="21"/>
          <w:szCs w:val="21"/>
          <w:lang w:eastAsia="en-US"/>
        </w:rPr>
        <w:t>ул. Борисова 16</w:t>
      </w:r>
      <w:r w:rsidR="00DA3B2B">
        <w:rPr>
          <w:rFonts w:ascii="Times New Roman" w:hAnsi="Times New Roman" w:cs="Times New Roman"/>
          <w:sz w:val="21"/>
          <w:szCs w:val="21"/>
          <w:lang w:eastAsia="en-US"/>
        </w:rPr>
        <w:t xml:space="preserve"> А</w:t>
      </w:r>
      <w:r w:rsidRPr="00DA1C78">
        <w:rPr>
          <w:rFonts w:ascii="Times New Roman" w:hAnsi="Times New Roman" w:cs="Times New Roman"/>
          <w:sz w:val="21"/>
          <w:szCs w:val="21"/>
          <w:lang w:eastAsia="en-US"/>
        </w:rPr>
        <w:t>.</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b/>
          <w:bCs/>
          <w:sz w:val="21"/>
          <w:szCs w:val="21"/>
        </w:rPr>
        <w:t>Срок поставки</w:t>
      </w:r>
      <w:r w:rsidRPr="00DA1C78">
        <w:rPr>
          <w:rFonts w:ascii="Times New Roman" w:hAnsi="Times New Roman" w:cs="Times New Roman"/>
          <w:b/>
          <w:sz w:val="21"/>
          <w:szCs w:val="21"/>
        </w:rPr>
        <w:t xml:space="preserve"> товара:</w:t>
      </w:r>
      <w:r w:rsidRPr="00DA1C78">
        <w:rPr>
          <w:rFonts w:ascii="Times New Roman" w:hAnsi="Times New Roman" w:cs="Times New Roman"/>
          <w:sz w:val="21"/>
          <w:szCs w:val="21"/>
        </w:rPr>
        <w:t xml:space="preserve"> с момента заключения контракта по 25 декабря 2018 года. </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Поставка товара осуществляется до 14 час. 00 мин.</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Поставка товара осуществляется Поставщиком партиями на основании заявок Зака</w:t>
      </w:r>
      <w:r w:rsidR="0019200E">
        <w:rPr>
          <w:rFonts w:ascii="Times New Roman" w:hAnsi="Times New Roman"/>
          <w:sz w:val="21"/>
          <w:szCs w:val="21"/>
        </w:rPr>
        <w:t>зчика, которые определяют предмет, объем</w:t>
      </w:r>
      <w:r w:rsidRPr="00DA1C78">
        <w:rPr>
          <w:rFonts w:ascii="Times New Roman" w:hAnsi="Times New Roman"/>
          <w:sz w:val="21"/>
          <w:szCs w:val="21"/>
        </w:rPr>
        <w:t xml:space="preserve"> и место поставок. Поставка требуемой Заказчиком партии товара осуществляется Поставщиком в течение 3 рабочих дней с момента поступления соответствующей заявки от Заказчика.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7F0279" w:rsidRDefault="001047E7" w:rsidP="007F0279">
      <w:pPr>
        <w:pStyle w:val="21"/>
        <w:tabs>
          <w:tab w:val="num" w:pos="0"/>
        </w:tabs>
        <w:ind w:left="0" w:firstLine="709"/>
        <w:rPr>
          <w:b/>
          <w:sz w:val="21"/>
          <w:szCs w:val="21"/>
        </w:rPr>
      </w:pPr>
      <w:r w:rsidRPr="00DA1C78">
        <w:rPr>
          <w:b/>
          <w:sz w:val="21"/>
          <w:szCs w:val="21"/>
        </w:rPr>
        <w:t>Срок и (или) объем предоставления гарантий качества товара:</w:t>
      </w:r>
    </w:p>
    <w:p w:rsidR="007F0279" w:rsidRPr="007F0279" w:rsidRDefault="007F0279" w:rsidP="007F0279">
      <w:pPr>
        <w:pStyle w:val="21"/>
        <w:tabs>
          <w:tab w:val="num" w:pos="0"/>
        </w:tabs>
        <w:ind w:left="0" w:firstLine="709"/>
        <w:rPr>
          <w:sz w:val="21"/>
          <w:szCs w:val="21"/>
        </w:rPr>
      </w:pPr>
      <w:r w:rsidRPr="007F0279">
        <w:rPr>
          <w:sz w:val="21"/>
          <w:szCs w:val="21"/>
        </w:rPr>
        <w:t>Срок годности товара: в соответствии с Приложен</w:t>
      </w:r>
      <w:r>
        <w:rPr>
          <w:sz w:val="21"/>
          <w:szCs w:val="21"/>
        </w:rPr>
        <w:t xml:space="preserve">ием № 1 к </w:t>
      </w:r>
      <w:r w:rsidR="00FD7E25">
        <w:rPr>
          <w:sz w:val="21"/>
          <w:szCs w:val="21"/>
        </w:rPr>
        <w:t xml:space="preserve">извещению и </w:t>
      </w:r>
      <w:r>
        <w:rPr>
          <w:sz w:val="21"/>
          <w:szCs w:val="21"/>
        </w:rPr>
        <w:t xml:space="preserve">документации </w:t>
      </w:r>
      <w:r w:rsidR="00FD7E25">
        <w:rPr>
          <w:sz w:val="21"/>
          <w:szCs w:val="21"/>
        </w:rPr>
        <w:t>проведения запроса котировок в электронной форме (</w:t>
      </w:r>
      <w:r>
        <w:rPr>
          <w:sz w:val="21"/>
          <w:szCs w:val="21"/>
        </w:rPr>
        <w:t>Техническое задание</w:t>
      </w:r>
      <w:r w:rsidR="00FD7E25">
        <w:rPr>
          <w:sz w:val="21"/>
          <w:szCs w:val="21"/>
        </w:rPr>
        <w:t>)</w:t>
      </w:r>
      <w:r w:rsidRPr="007F0279">
        <w:rPr>
          <w:sz w:val="21"/>
          <w:szCs w:val="21"/>
        </w:rPr>
        <w:t>.</w:t>
      </w:r>
    </w:p>
    <w:p w:rsidR="00BD6C1E" w:rsidRPr="00290A0D" w:rsidRDefault="00BD6C1E" w:rsidP="007F0279">
      <w:pPr>
        <w:pStyle w:val="21"/>
        <w:tabs>
          <w:tab w:val="num" w:pos="0"/>
        </w:tabs>
        <w:ind w:left="0" w:firstLine="709"/>
        <w:rPr>
          <w:sz w:val="21"/>
          <w:szCs w:val="21"/>
        </w:rPr>
      </w:pPr>
      <w:r w:rsidRPr="005A58BE">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1047E7" w:rsidRPr="00DA1C78" w:rsidRDefault="001047E7" w:rsidP="001047E7">
      <w:pPr>
        <w:ind w:firstLine="709"/>
        <w:jc w:val="both"/>
        <w:rPr>
          <w:b/>
          <w:sz w:val="21"/>
          <w:szCs w:val="21"/>
        </w:rPr>
      </w:pPr>
      <w:r w:rsidRPr="00DA1C78">
        <w:rPr>
          <w:b/>
          <w:sz w:val="21"/>
          <w:szCs w:val="21"/>
        </w:rPr>
        <w:t>В случае обнаружения недостатков Заказчик вправе по своему выбору потребовать от Поставщика:</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1047E7" w:rsidRPr="00DA1C78" w:rsidRDefault="001047E7" w:rsidP="001047E7">
      <w:pPr>
        <w:ind w:firstLine="709"/>
        <w:jc w:val="both"/>
        <w:rPr>
          <w:sz w:val="21"/>
          <w:szCs w:val="21"/>
        </w:rPr>
      </w:pPr>
      <w:r w:rsidRPr="00DA1C78">
        <w:rPr>
          <w:b/>
          <w:sz w:val="21"/>
          <w:szCs w:val="21"/>
        </w:rPr>
        <w:t>Начальная (максимальная) цена контракта</w:t>
      </w:r>
      <w:r w:rsidRPr="00DA1C78">
        <w:rPr>
          <w:sz w:val="21"/>
          <w:szCs w:val="21"/>
        </w:rPr>
        <w:t xml:space="preserve">: </w:t>
      </w:r>
      <w:r w:rsidR="00DA3B2B">
        <w:rPr>
          <w:sz w:val="21"/>
          <w:szCs w:val="21"/>
        </w:rPr>
        <w:t>225 390</w:t>
      </w:r>
      <w:r w:rsidRPr="00DA1C78">
        <w:rPr>
          <w:sz w:val="21"/>
          <w:szCs w:val="21"/>
        </w:rPr>
        <w:t>,00 рублей.</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lastRenderedPageBreak/>
        <w:t>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1047E7" w:rsidRPr="00DA1C78" w:rsidRDefault="001047E7" w:rsidP="001047E7">
      <w:pPr>
        <w:pStyle w:val="2"/>
        <w:spacing w:after="0" w:line="240" w:lineRule="auto"/>
        <w:ind w:firstLine="709"/>
        <w:jc w:val="both"/>
        <w:rPr>
          <w:sz w:val="21"/>
          <w:szCs w:val="21"/>
        </w:rPr>
      </w:pPr>
      <w:r w:rsidRPr="00DA1C78">
        <w:rPr>
          <w:b/>
          <w:color w:val="000000"/>
          <w:sz w:val="21"/>
          <w:szCs w:val="21"/>
        </w:rPr>
        <w:t>Форма, сроки и порядок оплаты товара</w:t>
      </w:r>
      <w:r w:rsidRPr="00DA1C78">
        <w:rPr>
          <w:sz w:val="21"/>
          <w:szCs w:val="21"/>
        </w:rPr>
        <w:t xml:space="preserve">: </w:t>
      </w:r>
      <w:r w:rsidRPr="00DA1C78">
        <w:rPr>
          <w:bCs/>
          <w:sz w:val="21"/>
          <w:szCs w:val="21"/>
        </w:rPr>
        <w:t xml:space="preserve">оплата осуществляется </w:t>
      </w:r>
      <w:r w:rsidRPr="00DA1C78">
        <w:rPr>
          <w:color w:val="000000"/>
          <w:sz w:val="21"/>
          <w:szCs w:val="21"/>
        </w:rPr>
        <w:t xml:space="preserve">в виде безналичного перечисления в следующем порядке: </w:t>
      </w:r>
      <w:r w:rsidRPr="00DA1C78">
        <w:rPr>
          <w:sz w:val="21"/>
          <w:szCs w:val="21"/>
        </w:rPr>
        <w:t xml:space="preserve">по факту </w:t>
      </w:r>
      <w:r w:rsidRPr="00DA1C78">
        <w:rPr>
          <w:color w:val="000000"/>
          <w:sz w:val="21"/>
          <w:szCs w:val="21"/>
        </w:rPr>
        <w:t>поставки товара (партии товара; партия товара – поставка по зая</w:t>
      </w:r>
      <w:r w:rsidR="00FD7E25">
        <w:rPr>
          <w:color w:val="000000"/>
          <w:sz w:val="21"/>
          <w:szCs w:val="21"/>
        </w:rPr>
        <w:t>вке заказчика), в течение 15 (пятнадцати</w:t>
      </w:r>
      <w:r w:rsidRPr="00DA1C78">
        <w:rPr>
          <w:color w:val="000000"/>
          <w:sz w:val="21"/>
          <w:szCs w:val="21"/>
        </w:rPr>
        <w:t xml:space="preserve">) банковских дней с момента поставки товара (партии товара) и подписания акта приема-передачи товара (партии товара) </w:t>
      </w:r>
      <w:r w:rsidRPr="00DA1C78">
        <w:rPr>
          <w:sz w:val="21"/>
          <w:szCs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1047E7" w:rsidRPr="00DA1C78" w:rsidRDefault="001047E7" w:rsidP="001047E7">
      <w:pPr>
        <w:ind w:firstLine="709"/>
        <w:jc w:val="both"/>
        <w:rPr>
          <w:bCs/>
          <w:spacing w:val="-2"/>
          <w:sz w:val="21"/>
          <w:szCs w:val="21"/>
        </w:rPr>
      </w:pPr>
      <w:r w:rsidRPr="00DA1C78">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DA1C78">
        <w:rPr>
          <w:bCs/>
          <w:spacing w:val="-2"/>
          <w:sz w:val="21"/>
          <w:szCs w:val="21"/>
        </w:rPr>
        <w:t>Заявки принимаются с 00 ч. 00 мин. (московского времени)</w:t>
      </w:r>
      <w:r w:rsidR="00287A15">
        <w:rPr>
          <w:bCs/>
          <w:spacing w:val="-2"/>
          <w:sz w:val="21"/>
          <w:szCs w:val="21"/>
        </w:rPr>
        <w:t xml:space="preserve"> 12.07.2018 до 06</w:t>
      </w:r>
      <w:bookmarkStart w:id="0" w:name="_GoBack"/>
      <w:bookmarkEnd w:id="0"/>
      <w:r w:rsidR="0015193F">
        <w:rPr>
          <w:bCs/>
          <w:spacing w:val="-2"/>
          <w:sz w:val="21"/>
          <w:szCs w:val="21"/>
        </w:rPr>
        <w:t xml:space="preserve"> ч. 00 мин. 18.07</w:t>
      </w:r>
      <w:r w:rsidRPr="00DA1C78">
        <w:rPr>
          <w:bCs/>
          <w:spacing w:val="-2"/>
          <w:sz w:val="21"/>
          <w:szCs w:val="21"/>
        </w:rPr>
        <w:t>.2018 (московского времени) на сайте электронной площадки http://otc.ru/tender (далее - электронная площадка).</w:t>
      </w:r>
    </w:p>
    <w:p w:rsidR="001047E7" w:rsidRPr="00DA1C78" w:rsidRDefault="001047E7" w:rsidP="001047E7">
      <w:pPr>
        <w:autoSpaceDE w:val="0"/>
        <w:autoSpaceDN w:val="0"/>
        <w:adjustRightInd w:val="0"/>
        <w:ind w:firstLine="709"/>
        <w:jc w:val="both"/>
        <w:rPr>
          <w:sz w:val="21"/>
          <w:szCs w:val="21"/>
        </w:rPr>
      </w:pPr>
      <w:r w:rsidRPr="00DA1C78">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1047E7" w:rsidRPr="00DA1C78" w:rsidRDefault="001047E7" w:rsidP="001047E7">
      <w:pPr>
        <w:autoSpaceDE w:val="0"/>
        <w:autoSpaceDN w:val="0"/>
        <w:adjustRightInd w:val="0"/>
        <w:ind w:firstLine="709"/>
        <w:jc w:val="both"/>
        <w:outlineLvl w:val="0"/>
        <w:rPr>
          <w:sz w:val="21"/>
          <w:szCs w:val="21"/>
        </w:rPr>
      </w:pPr>
      <w:r w:rsidRPr="00DA1C78">
        <w:rPr>
          <w:b/>
          <w:sz w:val="21"/>
          <w:szCs w:val="21"/>
        </w:rPr>
        <w:t>Срок, место и порядок предоставления извещения и документации о проведении запроса котировок</w:t>
      </w:r>
      <w:r w:rsidRPr="00DA1C78">
        <w:rPr>
          <w:sz w:val="21"/>
          <w:szCs w:val="21"/>
        </w:rPr>
        <w:t xml:space="preserve"> </w:t>
      </w:r>
      <w:r w:rsidRPr="00DA1C78">
        <w:rPr>
          <w:b/>
          <w:sz w:val="21"/>
          <w:szCs w:val="21"/>
        </w:rPr>
        <w:t>в электронной форме:</w:t>
      </w:r>
      <w:r w:rsidRPr="00DA1C78">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DA1C78">
        <w:rPr>
          <w:bCs/>
          <w:spacing w:val="-2"/>
          <w:sz w:val="21"/>
          <w:szCs w:val="21"/>
        </w:rPr>
        <w:t>на сайте электронной площадки http://otc.ru/tender, в</w:t>
      </w:r>
      <w:r w:rsidR="0015193F">
        <w:rPr>
          <w:sz w:val="21"/>
          <w:szCs w:val="21"/>
        </w:rPr>
        <w:t xml:space="preserve"> ЕИС и сайте Заказчика с 11</w:t>
      </w:r>
      <w:r w:rsidR="0015193F">
        <w:rPr>
          <w:spacing w:val="-2"/>
          <w:sz w:val="21"/>
          <w:szCs w:val="21"/>
        </w:rPr>
        <w:t>.07.</w:t>
      </w:r>
      <w:r w:rsidRPr="00DA1C78">
        <w:rPr>
          <w:spacing w:val="-2"/>
          <w:sz w:val="21"/>
          <w:szCs w:val="21"/>
        </w:rPr>
        <w:t>2018</w:t>
      </w:r>
      <w:r w:rsidRPr="00DA1C78">
        <w:rPr>
          <w:sz w:val="21"/>
          <w:szCs w:val="21"/>
        </w:rPr>
        <w:t>.</w:t>
      </w:r>
    </w:p>
    <w:p w:rsidR="001047E7" w:rsidRPr="00DA1C78" w:rsidRDefault="001047E7" w:rsidP="001047E7">
      <w:pPr>
        <w:autoSpaceDE w:val="0"/>
        <w:autoSpaceDN w:val="0"/>
        <w:adjustRightInd w:val="0"/>
        <w:ind w:firstLine="709"/>
        <w:jc w:val="both"/>
        <w:outlineLvl w:val="0"/>
        <w:rPr>
          <w:sz w:val="21"/>
          <w:szCs w:val="21"/>
        </w:rPr>
      </w:pPr>
      <w:r w:rsidRPr="00DA1C78">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1047E7" w:rsidRPr="00DA1C78" w:rsidRDefault="001047E7" w:rsidP="001047E7">
      <w:pPr>
        <w:autoSpaceDE w:val="0"/>
        <w:autoSpaceDN w:val="0"/>
        <w:adjustRightInd w:val="0"/>
        <w:ind w:firstLine="709"/>
        <w:jc w:val="both"/>
        <w:outlineLvl w:val="0"/>
        <w:rPr>
          <w:sz w:val="21"/>
          <w:szCs w:val="21"/>
        </w:rPr>
      </w:pPr>
      <w:r w:rsidRPr="00DA1C78">
        <w:rPr>
          <w:b/>
          <w:bCs/>
          <w:sz w:val="21"/>
          <w:szCs w:val="21"/>
        </w:rPr>
        <w:t xml:space="preserve">Место и дата </w:t>
      </w:r>
      <w:proofErr w:type="gramStart"/>
      <w:r w:rsidRPr="00DA1C78">
        <w:rPr>
          <w:b/>
          <w:bCs/>
          <w:sz w:val="21"/>
          <w:szCs w:val="21"/>
        </w:rPr>
        <w:t>рассмотрения предложений участников запроса котировок</w:t>
      </w:r>
      <w:proofErr w:type="gramEnd"/>
      <w:r w:rsidRPr="00DA1C78">
        <w:rPr>
          <w:b/>
          <w:bCs/>
          <w:sz w:val="21"/>
          <w:szCs w:val="21"/>
        </w:rPr>
        <w:t xml:space="preserve"> в электронной форме</w:t>
      </w:r>
      <w:r w:rsidRPr="00DA1C78">
        <w:rPr>
          <w:bCs/>
          <w:sz w:val="21"/>
          <w:szCs w:val="21"/>
        </w:rPr>
        <w:t xml:space="preserve"> </w:t>
      </w:r>
      <w:r w:rsidRPr="00DA1C78">
        <w:rPr>
          <w:b/>
          <w:bCs/>
          <w:sz w:val="21"/>
          <w:szCs w:val="21"/>
        </w:rPr>
        <w:t>и подведения итогов запроса котировок</w:t>
      </w:r>
      <w:r w:rsidRPr="00DA1C78">
        <w:rPr>
          <w:bCs/>
          <w:sz w:val="21"/>
          <w:szCs w:val="21"/>
        </w:rPr>
        <w:t xml:space="preserve"> </w:t>
      </w:r>
      <w:r w:rsidRPr="00DA1C78">
        <w:rPr>
          <w:b/>
          <w:bCs/>
          <w:sz w:val="21"/>
          <w:szCs w:val="21"/>
        </w:rPr>
        <w:t>в электронной форме</w:t>
      </w:r>
      <w:r w:rsidR="0015193F">
        <w:rPr>
          <w:sz w:val="21"/>
          <w:szCs w:val="21"/>
        </w:rPr>
        <w:t>: 19</w:t>
      </w:r>
      <w:r w:rsidR="0015193F">
        <w:rPr>
          <w:spacing w:val="-2"/>
          <w:sz w:val="21"/>
          <w:szCs w:val="21"/>
        </w:rPr>
        <w:t>.07</w:t>
      </w:r>
      <w:r w:rsidRPr="00DA1C78">
        <w:rPr>
          <w:spacing w:val="-2"/>
          <w:sz w:val="21"/>
          <w:szCs w:val="21"/>
        </w:rPr>
        <w:t>.2018</w:t>
      </w:r>
      <w:r w:rsidRPr="00DA1C78">
        <w:rPr>
          <w:sz w:val="21"/>
          <w:szCs w:val="21"/>
        </w:rPr>
        <w:t>, по адресу: г. Красноярск, пр. Свободный, 79, ауд. 31-09.</w:t>
      </w:r>
    </w:p>
    <w:p w:rsidR="001047E7" w:rsidRPr="00DA1C78" w:rsidRDefault="001047E7" w:rsidP="001047E7">
      <w:pPr>
        <w:autoSpaceDE w:val="0"/>
        <w:autoSpaceDN w:val="0"/>
        <w:adjustRightInd w:val="0"/>
        <w:ind w:firstLine="709"/>
        <w:jc w:val="both"/>
        <w:rPr>
          <w:sz w:val="21"/>
          <w:szCs w:val="21"/>
        </w:rPr>
      </w:pPr>
      <w:r w:rsidRPr="00DA1C78">
        <w:rPr>
          <w:b/>
          <w:bCs/>
          <w:sz w:val="21"/>
          <w:szCs w:val="21"/>
        </w:rPr>
        <w:t>Срок и порядок заключения контракта</w:t>
      </w:r>
      <w:r w:rsidRPr="00DA1C78">
        <w:rPr>
          <w:sz w:val="21"/>
          <w:szCs w:val="21"/>
        </w:rPr>
        <w:t xml:space="preserve"> </w:t>
      </w:r>
      <w:r w:rsidRPr="00DA1C78">
        <w:rPr>
          <w:b/>
          <w:sz w:val="21"/>
          <w:szCs w:val="21"/>
        </w:rPr>
        <w:t>с победителем запроса котировок в электронной форме</w:t>
      </w:r>
      <w:r w:rsidRPr="00DA1C78">
        <w:rPr>
          <w:sz w:val="21"/>
          <w:szCs w:val="21"/>
        </w:rPr>
        <w:t xml:space="preserve"> – не позднее чем через двадцать дней со дня подписания и размещения в ЕИС</w:t>
      </w:r>
      <w:r w:rsidRPr="00DA1C78">
        <w:rPr>
          <w:spacing w:val="-2"/>
          <w:sz w:val="21"/>
          <w:szCs w:val="21"/>
        </w:rPr>
        <w:t xml:space="preserve"> и </w:t>
      </w:r>
      <w:r w:rsidRPr="00DA1C78">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1047E7" w:rsidRPr="00DA1C78" w:rsidRDefault="001047E7" w:rsidP="001047E7">
      <w:pPr>
        <w:autoSpaceDE w:val="0"/>
        <w:autoSpaceDN w:val="0"/>
        <w:adjustRightInd w:val="0"/>
        <w:ind w:firstLine="709"/>
        <w:jc w:val="both"/>
        <w:rPr>
          <w:sz w:val="21"/>
          <w:szCs w:val="21"/>
        </w:rPr>
      </w:pPr>
      <w:r w:rsidRPr="00DA1C78">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DA1C78">
        <w:rPr>
          <w:sz w:val="21"/>
          <w:szCs w:val="21"/>
        </w:rPr>
        <w:t xml:space="preserve"> Ф</w:t>
      </w:r>
      <w:r w:rsidRPr="00DA1C78">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t xml:space="preserve">Заказчик, получивший от победителя подписанный контракт или протокол разногласий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t xml:space="preserve">Контракт считается заключенным после его подписания Заказчиком. </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t>Заказчик и победитель в проведении запроса котировок в электронной форме или участник, с которым заключается контракт в случае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lastRenderedPageBreak/>
        <w:t>В случае,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1047E7" w:rsidRPr="00DA1C78" w:rsidRDefault="001047E7" w:rsidP="001047E7">
      <w:pPr>
        <w:tabs>
          <w:tab w:val="left" w:pos="0"/>
          <w:tab w:val="left" w:pos="180"/>
          <w:tab w:val="left" w:pos="1080"/>
        </w:tabs>
        <w:autoSpaceDE w:val="0"/>
        <w:autoSpaceDN w:val="0"/>
        <w:adjustRightInd w:val="0"/>
        <w:ind w:firstLine="709"/>
        <w:jc w:val="both"/>
        <w:rPr>
          <w:b/>
          <w:snapToGrid w:val="0"/>
          <w:sz w:val="21"/>
          <w:szCs w:val="21"/>
        </w:rPr>
      </w:pPr>
      <w:r w:rsidRPr="00DA1C78">
        <w:rPr>
          <w:b/>
          <w:snapToGrid w:val="0"/>
          <w:sz w:val="21"/>
          <w:szCs w:val="21"/>
        </w:rPr>
        <w:t xml:space="preserve">Требования к участникам запроса котировок </w:t>
      </w:r>
      <w:r w:rsidRPr="00DA1C78">
        <w:rPr>
          <w:b/>
          <w:bCs/>
          <w:sz w:val="21"/>
          <w:szCs w:val="21"/>
        </w:rPr>
        <w:t>в электронной форме</w:t>
      </w:r>
      <w:r w:rsidRPr="00DA1C78">
        <w:rPr>
          <w:b/>
          <w:snapToGrid w:val="0"/>
          <w:sz w:val="21"/>
          <w:szCs w:val="21"/>
        </w:rPr>
        <w:t xml:space="preserve"> и перечень документов, представляемых участниками запроса котировок </w:t>
      </w:r>
      <w:r w:rsidRPr="00DA1C78">
        <w:rPr>
          <w:b/>
          <w:bCs/>
          <w:sz w:val="21"/>
          <w:szCs w:val="21"/>
        </w:rPr>
        <w:t>в электронной форме</w:t>
      </w:r>
      <w:r w:rsidRPr="00DA1C78">
        <w:rPr>
          <w:b/>
          <w:snapToGrid w:val="0"/>
          <w:sz w:val="21"/>
          <w:szCs w:val="21"/>
        </w:rPr>
        <w:t xml:space="preserve"> для подтверждения их соответствия установленным требованиям:</w:t>
      </w:r>
    </w:p>
    <w:p w:rsidR="001047E7" w:rsidRPr="00DA1C78" w:rsidRDefault="001047E7" w:rsidP="001047E7">
      <w:pPr>
        <w:autoSpaceDE w:val="0"/>
        <w:autoSpaceDN w:val="0"/>
        <w:adjustRightInd w:val="0"/>
        <w:ind w:firstLine="709"/>
        <w:jc w:val="both"/>
        <w:rPr>
          <w:rFonts w:eastAsiaTheme="minorHAnsi"/>
          <w:sz w:val="21"/>
          <w:szCs w:val="21"/>
          <w:lang w:eastAsia="en-US"/>
        </w:rPr>
      </w:pPr>
      <w:r w:rsidRPr="00DA1C78">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1047E7" w:rsidRPr="00DA1C78" w:rsidRDefault="001047E7" w:rsidP="001047E7">
      <w:pPr>
        <w:pStyle w:val="ConsPlusNormal"/>
        <w:ind w:firstLine="709"/>
        <w:jc w:val="both"/>
        <w:rPr>
          <w:rFonts w:ascii="Times New Roman" w:hAnsi="Times New Roman" w:cs="Times New Roman"/>
          <w:snapToGrid w:val="0"/>
          <w:sz w:val="21"/>
          <w:szCs w:val="21"/>
        </w:rPr>
      </w:pPr>
      <w:r w:rsidRPr="00DA1C78">
        <w:rPr>
          <w:rFonts w:ascii="Times New Roman" w:hAnsi="Times New Roman" w:cs="Times New Roman"/>
          <w:sz w:val="21"/>
          <w:szCs w:val="21"/>
        </w:rPr>
        <w:t xml:space="preserve">Участником закупки является лицо, претендующее на заключение контракта.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DA1C78">
        <w:rPr>
          <w:rFonts w:ascii="Times New Roman" w:hAnsi="Times New Roman" w:cs="Times New Roman"/>
          <w:snapToGrid w:val="0"/>
          <w:sz w:val="21"/>
          <w:szCs w:val="21"/>
        </w:rPr>
        <w:t>которые соответствуют следующим обязательным требованиям к участникам закупки (</w:t>
      </w:r>
      <w:r w:rsidRPr="00DA1C78">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DA1C78">
        <w:rPr>
          <w:rFonts w:ascii="Times New Roman" w:hAnsi="Times New Roman" w:cs="Times New Roman"/>
          <w:snapToGrid w:val="0"/>
          <w:sz w:val="21"/>
          <w:szCs w:val="21"/>
        </w:rPr>
        <w:t>):</w:t>
      </w:r>
    </w:p>
    <w:p w:rsidR="001047E7" w:rsidRPr="00DA1C78" w:rsidRDefault="001047E7" w:rsidP="001047E7">
      <w:pPr>
        <w:autoSpaceDE w:val="0"/>
        <w:autoSpaceDN w:val="0"/>
        <w:adjustRightInd w:val="0"/>
        <w:ind w:firstLine="709"/>
        <w:jc w:val="both"/>
        <w:rPr>
          <w:rFonts w:eastAsiaTheme="minorHAnsi"/>
          <w:sz w:val="21"/>
          <w:szCs w:val="21"/>
          <w:lang w:eastAsia="en-US"/>
        </w:rPr>
      </w:pPr>
      <w:r w:rsidRPr="00DA1C78">
        <w:rPr>
          <w:snapToGrid w:val="0"/>
          <w:sz w:val="21"/>
          <w:szCs w:val="21"/>
        </w:rPr>
        <w:t>- у</w:t>
      </w:r>
      <w:r w:rsidRPr="00DA1C78">
        <w:rPr>
          <w:rFonts w:eastAsiaTheme="minorHAnsi"/>
          <w:sz w:val="21"/>
          <w:szCs w:val="21"/>
          <w:lang w:eastAsia="en-US"/>
        </w:rPr>
        <w:t>частник закупки относится к субъектам малого и среднего предпринимательства;</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b/>
          <w:snapToGrid w:val="0"/>
          <w:sz w:val="21"/>
          <w:szCs w:val="21"/>
        </w:rPr>
        <w:t xml:space="preserve">- </w:t>
      </w:r>
      <w:r w:rsidRPr="00DA1C78">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t>-</w:t>
      </w:r>
      <w:r w:rsidRPr="00DA1C78">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w:t>
      </w:r>
      <w:r w:rsidRPr="00DA1C78">
        <w:rPr>
          <w:sz w:val="21"/>
          <w:szCs w:val="21"/>
        </w:rPr>
        <w:t>.</w:t>
      </w:r>
    </w:p>
    <w:p w:rsidR="001047E7" w:rsidRPr="00DA1C78" w:rsidRDefault="001047E7" w:rsidP="001047E7">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DA1C78">
        <w:rPr>
          <w:rFonts w:eastAsia="Calibri"/>
          <w:sz w:val="21"/>
          <w:szCs w:val="21"/>
        </w:rPr>
        <w:t>У</w:t>
      </w:r>
      <w:r w:rsidRPr="00DA1C78">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1" w:history="1">
        <w:r w:rsidRPr="00DA1C78">
          <w:rPr>
            <w:rFonts w:eastAsiaTheme="minorHAnsi"/>
            <w:color w:val="000000" w:themeColor="text1"/>
            <w:sz w:val="21"/>
            <w:szCs w:val="21"/>
            <w:lang w:eastAsia="en-US"/>
          </w:rPr>
          <w:t>пунктом 11</w:t>
        </w:r>
      </w:hyperlink>
      <w:r w:rsidRPr="00DA1C78">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1047E7" w:rsidRPr="00DA1C78" w:rsidRDefault="001047E7" w:rsidP="001047E7">
      <w:pPr>
        <w:tabs>
          <w:tab w:val="left" w:pos="0"/>
          <w:tab w:val="left" w:pos="180"/>
          <w:tab w:val="left" w:pos="1080"/>
        </w:tabs>
        <w:autoSpaceDE w:val="0"/>
        <w:autoSpaceDN w:val="0"/>
        <w:adjustRightInd w:val="0"/>
        <w:ind w:firstLine="709"/>
        <w:jc w:val="both"/>
        <w:rPr>
          <w:bCs/>
          <w:sz w:val="21"/>
          <w:szCs w:val="21"/>
        </w:rPr>
      </w:pPr>
      <w:r w:rsidRPr="00DA1C78">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DA1C78">
        <w:rPr>
          <w:bCs/>
          <w:sz w:val="21"/>
          <w:szCs w:val="21"/>
        </w:rPr>
        <w:t xml:space="preserve"> в электронной форме.</w:t>
      </w:r>
    </w:p>
    <w:p w:rsidR="001047E7" w:rsidRPr="00DA1C78" w:rsidRDefault="001047E7" w:rsidP="001047E7">
      <w:pPr>
        <w:tabs>
          <w:tab w:val="left" w:pos="0"/>
          <w:tab w:val="left" w:pos="180"/>
          <w:tab w:val="left" w:pos="1080"/>
        </w:tabs>
        <w:autoSpaceDE w:val="0"/>
        <w:autoSpaceDN w:val="0"/>
        <w:adjustRightInd w:val="0"/>
        <w:ind w:firstLine="709"/>
        <w:jc w:val="both"/>
        <w:rPr>
          <w:b/>
          <w:sz w:val="21"/>
          <w:szCs w:val="21"/>
        </w:rPr>
      </w:pPr>
      <w:r w:rsidRPr="00DA1C78">
        <w:rPr>
          <w:b/>
          <w:sz w:val="21"/>
          <w:szCs w:val="21"/>
        </w:rPr>
        <w:t>Требования к содержанию, форме и составу котировочной заявки:</w:t>
      </w:r>
    </w:p>
    <w:p w:rsidR="001047E7" w:rsidRPr="00DA1C78" w:rsidRDefault="001047E7" w:rsidP="001047E7">
      <w:pPr>
        <w:ind w:firstLine="709"/>
        <w:jc w:val="both"/>
        <w:rPr>
          <w:sz w:val="21"/>
          <w:szCs w:val="21"/>
        </w:rPr>
      </w:pPr>
      <w:r w:rsidRPr="00DA1C78">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настоящим извещению и документации о проведении запроса котировок в электронной форме. </w:t>
      </w:r>
    </w:p>
    <w:p w:rsidR="001047E7" w:rsidRPr="00DA1C78" w:rsidRDefault="001047E7" w:rsidP="001047E7">
      <w:pPr>
        <w:ind w:firstLine="709"/>
        <w:jc w:val="both"/>
        <w:rPr>
          <w:sz w:val="21"/>
          <w:szCs w:val="21"/>
        </w:rPr>
      </w:pPr>
      <w:r w:rsidRPr="00DA1C78">
        <w:rPr>
          <w:sz w:val="21"/>
          <w:szCs w:val="21"/>
        </w:rPr>
        <w:t xml:space="preserve">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w:t>
      </w:r>
      <w:r w:rsidRPr="00DA1C78">
        <w:rPr>
          <w:sz w:val="21"/>
          <w:szCs w:val="21"/>
        </w:rPr>
        <w:lastRenderedPageBreak/>
        <w:t>в том числе в отношении сведений о количественных и качественных характеристиках поставляемых товаров.</w:t>
      </w:r>
    </w:p>
    <w:p w:rsidR="001047E7" w:rsidRPr="00DA1C78" w:rsidRDefault="001047E7" w:rsidP="001047E7">
      <w:pPr>
        <w:autoSpaceDE w:val="0"/>
        <w:autoSpaceDN w:val="0"/>
        <w:adjustRightInd w:val="0"/>
        <w:ind w:firstLine="708"/>
        <w:jc w:val="both"/>
        <w:rPr>
          <w:sz w:val="21"/>
          <w:szCs w:val="21"/>
        </w:rPr>
      </w:pPr>
      <w:r w:rsidRPr="00DA1C78">
        <w:rPr>
          <w:sz w:val="21"/>
          <w:szCs w:val="21"/>
        </w:rPr>
        <w:t xml:space="preserve">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DA1C78">
        <w:rPr>
          <w:rFonts w:eastAsiaTheme="minorHAnsi"/>
          <w:sz w:val="21"/>
          <w:szCs w:val="21"/>
          <w:lang w:eastAsia="en-US"/>
        </w:rPr>
        <w:t>что полномочия выступать от имени юридического лица предоставлены нескольким лицам, действующим совместно или независимо друг от друга.</w:t>
      </w:r>
      <w:r w:rsidRPr="00DA1C78">
        <w:rPr>
          <w:sz w:val="21"/>
          <w:szCs w:val="21"/>
        </w:rPr>
        <w:t xml:space="preserve"> В случае, если от имени участника закупки действует иное лицо</w:t>
      </w:r>
      <w:r w:rsidRPr="00DA1C78">
        <w:rPr>
          <w:rFonts w:eastAsiaTheme="minorHAnsi"/>
          <w:sz w:val="21"/>
          <w:szCs w:val="21"/>
          <w:lang w:eastAsia="en-US"/>
        </w:rPr>
        <w:t xml:space="preserve">, </w:t>
      </w:r>
      <w:r w:rsidRPr="00DA1C78">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r w:rsidRPr="00DA1C78">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1047E7" w:rsidRPr="00DA1C78" w:rsidRDefault="001047E7" w:rsidP="001047E7">
      <w:pPr>
        <w:autoSpaceDE w:val="0"/>
        <w:autoSpaceDN w:val="0"/>
        <w:adjustRightInd w:val="0"/>
        <w:ind w:firstLine="709"/>
        <w:jc w:val="both"/>
        <w:rPr>
          <w:sz w:val="21"/>
          <w:szCs w:val="21"/>
        </w:rPr>
      </w:pPr>
      <w:r w:rsidRPr="00DA1C78">
        <w:rPr>
          <w:sz w:val="21"/>
          <w:szCs w:val="21"/>
        </w:rPr>
        <w:t>Доверенность либо иной документ должны подтверждать полномочия представителя на осуществление следующих действий:</w:t>
      </w:r>
    </w:p>
    <w:p w:rsidR="001047E7" w:rsidRPr="00DA1C78" w:rsidRDefault="001047E7" w:rsidP="001047E7">
      <w:pPr>
        <w:autoSpaceDE w:val="0"/>
        <w:autoSpaceDN w:val="0"/>
        <w:adjustRightInd w:val="0"/>
        <w:ind w:firstLine="709"/>
        <w:jc w:val="both"/>
        <w:rPr>
          <w:sz w:val="21"/>
          <w:szCs w:val="21"/>
        </w:rPr>
      </w:pPr>
      <w:r w:rsidRPr="00DA1C78">
        <w:rPr>
          <w:sz w:val="21"/>
          <w:szCs w:val="21"/>
        </w:rPr>
        <w:t>-запрос извещения и документации о запросе котировок</w:t>
      </w:r>
      <w:r w:rsidRPr="00DA1C78">
        <w:rPr>
          <w:bCs/>
          <w:sz w:val="21"/>
          <w:szCs w:val="21"/>
        </w:rPr>
        <w:t xml:space="preserve"> в электронной форме</w:t>
      </w:r>
      <w:r w:rsidRPr="00DA1C78">
        <w:rPr>
          <w:sz w:val="21"/>
          <w:szCs w:val="21"/>
        </w:rPr>
        <w:t>;</w:t>
      </w:r>
    </w:p>
    <w:p w:rsidR="001047E7" w:rsidRPr="00DA1C78" w:rsidRDefault="001047E7" w:rsidP="001047E7">
      <w:pPr>
        <w:autoSpaceDE w:val="0"/>
        <w:autoSpaceDN w:val="0"/>
        <w:adjustRightInd w:val="0"/>
        <w:ind w:firstLine="709"/>
        <w:jc w:val="both"/>
        <w:rPr>
          <w:sz w:val="21"/>
          <w:szCs w:val="21"/>
        </w:rPr>
      </w:pPr>
      <w:r w:rsidRPr="00DA1C78">
        <w:rPr>
          <w:sz w:val="21"/>
          <w:szCs w:val="21"/>
        </w:rPr>
        <w:t>-подача заявки на участие в запросе котировок</w:t>
      </w:r>
      <w:r w:rsidRPr="00DA1C78">
        <w:rPr>
          <w:bCs/>
          <w:sz w:val="21"/>
          <w:szCs w:val="21"/>
        </w:rPr>
        <w:t xml:space="preserve"> в электронной форме</w:t>
      </w:r>
      <w:r w:rsidRPr="00DA1C78">
        <w:rPr>
          <w:sz w:val="21"/>
          <w:szCs w:val="21"/>
        </w:rPr>
        <w:t>;</w:t>
      </w:r>
    </w:p>
    <w:p w:rsidR="001047E7" w:rsidRPr="00DA1C78" w:rsidRDefault="001047E7" w:rsidP="001047E7">
      <w:pPr>
        <w:autoSpaceDE w:val="0"/>
        <w:autoSpaceDN w:val="0"/>
        <w:adjustRightInd w:val="0"/>
        <w:ind w:firstLine="709"/>
        <w:jc w:val="both"/>
        <w:rPr>
          <w:sz w:val="21"/>
          <w:szCs w:val="21"/>
        </w:rPr>
      </w:pPr>
      <w:r w:rsidRPr="00DA1C78">
        <w:rPr>
          <w:sz w:val="21"/>
          <w:szCs w:val="21"/>
        </w:rPr>
        <w:t>-заключение контракта;</w:t>
      </w:r>
    </w:p>
    <w:p w:rsidR="001047E7" w:rsidRPr="00DA1C78" w:rsidRDefault="001047E7" w:rsidP="001047E7">
      <w:pPr>
        <w:ind w:firstLine="709"/>
        <w:jc w:val="both"/>
        <w:rPr>
          <w:sz w:val="21"/>
          <w:szCs w:val="21"/>
        </w:rPr>
      </w:pPr>
      <w:r w:rsidRPr="00DA1C78">
        <w:rPr>
          <w:sz w:val="21"/>
          <w:szCs w:val="21"/>
        </w:rPr>
        <w:t>-иные полномочия, связанные с участием в проведении запроса котировок</w:t>
      </w:r>
      <w:r w:rsidRPr="00DA1C78">
        <w:rPr>
          <w:bCs/>
          <w:sz w:val="21"/>
          <w:szCs w:val="21"/>
        </w:rPr>
        <w:t xml:space="preserve"> в электронной форме</w:t>
      </w:r>
      <w:r w:rsidRPr="00DA1C78">
        <w:rPr>
          <w:sz w:val="21"/>
          <w:szCs w:val="21"/>
        </w:rPr>
        <w:t>.</w:t>
      </w:r>
    </w:p>
    <w:p w:rsidR="001047E7" w:rsidRPr="00DA1C78" w:rsidRDefault="001047E7" w:rsidP="001047E7">
      <w:pPr>
        <w:ind w:firstLine="709"/>
        <w:jc w:val="both"/>
        <w:rPr>
          <w:sz w:val="21"/>
          <w:szCs w:val="21"/>
        </w:rPr>
      </w:pPr>
      <w:r w:rsidRPr="00DA1C78">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DA1C78">
        <w:rPr>
          <w:bCs/>
          <w:sz w:val="21"/>
          <w:szCs w:val="21"/>
        </w:rPr>
        <w:t xml:space="preserve">в электронной форме </w:t>
      </w:r>
      <w:r w:rsidRPr="00DA1C78">
        <w:rPr>
          <w:sz w:val="21"/>
          <w:szCs w:val="21"/>
        </w:rPr>
        <w:t xml:space="preserve">(включая все приложения к ним), регламент электронной площадки, а также Правила </w:t>
      </w:r>
      <w:r w:rsidRPr="00DA1C78">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DA1C78">
        <w:rPr>
          <w:sz w:val="21"/>
          <w:szCs w:val="21"/>
        </w:rPr>
        <w:t>и безоговорочно согласен с условиями участия в запросе котировок</w:t>
      </w:r>
      <w:r w:rsidRPr="00DA1C78">
        <w:rPr>
          <w:bCs/>
          <w:sz w:val="21"/>
          <w:szCs w:val="21"/>
        </w:rPr>
        <w:t xml:space="preserve"> в электронной форме</w:t>
      </w:r>
      <w:r w:rsidRPr="00DA1C78">
        <w:rPr>
          <w:sz w:val="21"/>
          <w:szCs w:val="21"/>
        </w:rPr>
        <w:t xml:space="preserve">, содержащимися в извещении и документации о проведении запроса котировок </w:t>
      </w:r>
      <w:r w:rsidRPr="00DA1C78">
        <w:rPr>
          <w:bCs/>
          <w:sz w:val="21"/>
          <w:szCs w:val="21"/>
        </w:rPr>
        <w:t xml:space="preserve">в электронной форме </w:t>
      </w:r>
      <w:r w:rsidRPr="00DA1C78">
        <w:rPr>
          <w:sz w:val="21"/>
          <w:szCs w:val="21"/>
        </w:rPr>
        <w:t xml:space="preserve">(включая все приложения к ним) и Правилах </w:t>
      </w:r>
      <w:r w:rsidRPr="00DA1C78">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DA1C78">
        <w:rPr>
          <w:sz w:val="21"/>
          <w:szCs w:val="21"/>
        </w:rPr>
        <w:t>образования «Сибирский федеральный университет».</w:t>
      </w:r>
    </w:p>
    <w:p w:rsidR="001047E7" w:rsidRPr="00DA1C78" w:rsidRDefault="001047E7" w:rsidP="001047E7">
      <w:pPr>
        <w:tabs>
          <w:tab w:val="left" w:pos="0"/>
          <w:tab w:val="left" w:pos="180"/>
          <w:tab w:val="left" w:pos="1080"/>
        </w:tabs>
        <w:autoSpaceDE w:val="0"/>
        <w:autoSpaceDN w:val="0"/>
        <w:adjustRightInd w:val="0"/>
        <w:ind w:firstLine="709"/>
        <w:jc w:val="both"/>
        <w:rPr>
          <w:sz w:val="21"/>
          <w:szCs w:val="21"/>
        </w:rPr>
      </w:pPr>
    </w:p>
    <w:p w:rsidR="001047E7" w:rsidRPr="00DA1C78" w:rsidRDefault="001047E7" w:rsidP="001047E7">
      <w:pPr>
        <w:ind w:firstLine="709"/>
        <w:jc w:val="both"/>
        <w:rPr>
          <w:sz w:val="21"/>
          <w:szCs w:val="21"/>
        </w:rPr>
      </w:pPr>
      <w:r w:rsidRPr="00DA1C78">
        <w:rPr>
          <w:sz w:val="21"/>
          <w:szCs w:val="21"/>
        </w:rPr>
        <w:t>Приложения к извещению и документации о проведении запроса котировок</w:t>
      </w:r>
      <w:r w:rsidRPr="00DA1C78">
        <w:rPr>
          <w:bCs/>
          <w:sz w:val="21"/>
          <w:szCs w:val="21"/>
        </w:rPr>
        <w:t xml:space="preserve"> в электронной форме</w:t>
      </w:r>
      <w:r w:rsidRPr="00DA1C78">
        <w:rPr>
          <w:sz w:val="21"/>
          <w:szCs w:val="21"/>
        </w:rPr>
        <w:t>:</w:t>
      </w:r>
    </w:p>
    <w:p w:rsidR="001047E7" w:rsidRPr="00DA1C78" w:rsidRDefault="001047E7" w:rsidP="001047E7">
      <w:pPr>
        <w:ind w:firstLine="709"/>
        <w:jc w:val="both"/>
        <w:rPr>
          <w:sz w:val="21"/>
          <w:szCs w:val="21"/>
        </w:rPr>
      </w:pPr>
      <w:r w:rsidRPr="00DA1C78">
        <w:rPr>
          <w:sz w:val="21"/>
          <w:szCs w:val="21"/>
        </w:rPr>
        <w:t>-Приложение №1 - Техническое задание;</w:t>
      </w:r>
    </w:p>
    <w:p w:rsidR="001047E7" w:rsidRPr="00DA1C78" w:rsidRDefault="001047E7" w:rsidP="001047E7">
      <w:pPr>
        <w:ind w:firstLine="709"/>
        <w:jc w:val="both"/>
        <w:rPr>
          <w:sz w:val="21"/>
          <w:szCs w:val="21"/>
        </w:rPr>
      </w:pPr>
      <w:r w:rsidRPr="00DA1C78">
        <w:rPr>
          <w:sz w:val="21"/>
          <w:szCs w:val="21"/>
        </w:rPr>
        <w:t>- Приложение № 2 - форма котировочной заявки;</w:t>
      </w:r>
    </w:p>
    <w:p w:rsidR="001047E7" w:rsidRPr="00DA1C78" w:rsidRDefault="001047E7" w:rsidP="001047E7">
      <w:pPr>
        <w:spacing w:after="200" w:line="276" w:lineRule="auto"/>
        <w:ind w:firstLine="708"/>
        <w:rPr>
          <w:sz w:val="21"/>
          <w:szCs w:val="21"/>
        </w:rPr>
      </w:pPr>
      <w:r w:rsidRPr="00DA1C78">
        <w:rPr>
          <w:sz w:val="21"/>
          <w:szCs w:val="21"/>
        </w:rPr>
        <w:t>- Приложение № 3 - проект контракта.</w:t>
      </w:r>
      <w:r w:rsidRPr="00DA1C78">
        <w:rPr>
          <w:sz w:val="21"/>
          <w:szCs w:val="21"/>
        </w:rPr>
        <w:br w:type="page"/>
      </w:r>
    </w:p>
    <w:p w:rsidR="001047E7" w:rsidRPr="00DA1C78" w:rsidRDefault="001047E7" w:rsidP="001047E7">
      <w:pPr>
        <w:autoSpaceDE w:val="0"/>
        <w:autoSpaceDN w:val="0"/>
        <w:adjustRightInd w:val="0"/>
        <w:ind w:firstLine="709"/>
        <w:jc w:val="right"/>
        <w:rPr>
          <w:sz w:val="21"/>
          <w:szCs w:val="21"/>
        </w:rPr>
      </w:pPr>
      <w:r w:rsidRPr="00DA1C78">
        <w:rPr>
          <w:sz w:val="21"/>
          <w:szCs w:val="21"/>
        </w:rPr>
        <w:lastRenderedPageBreak/>
        <w:t>Приложение № 1</w:t>
      </w:r>
    </w:p>
    <w:p w:rsidR="001047E7" w:rsidRPr="00DA1C78" w:rsidRDefault="001047E7" w:rsidP="001047E7">
      <w:pPr>
        <w:autoSpaceDE w:val="0"/>
        <w:autoSpaceDN w:val="0"/>
        <w:adjustRightInd w:val="0"/>
        <w:ind w:firstLine="709"/>
        <w:jc w:val="right"/>
        <w:rPr>
          <w:sz w:val="21"/>
          <w:szCs w:val="21"/>
        </w:rPr>
      </w:pPr>
      <w:r w:rsidRPr="00DA1C78">
        <w:rPr>
          <w:sz w:val="21"/>
          <w:szCs w:val="21"/>
        </w:rPr>
        <w:t xml:space="preserve">к извещению и документации о проведении запроса котировок № </w:t>
      </w:r>
      <w:r w:rsidR="00DA3B2B">
        <w:rPr>
          <w:sz w:val="21"/>
          <w:szCs w:val="21"/>
        </w:rPr>
        <w:t>261</w:t>
      </w:r>
      <w:r w:rsidRPr="00DA1C78">
        <w:rPr>
          <w:sz w:val="21"/>
          <w:szCs w:val="21"/>
        </w:rPr>
        <w:t>-18</w:t>
      </w:r>
      <w:proofErr w:type="gramStart"/>
      <w:r w:rsidRPr="00DA1C78">
        <w:rPr>
          <w:sz w:val="21"/>
          <w:szCs w:val="21"/>
        </w:rPr>
        <w:t>/А</w:t>
      </w:r>
      <w:proofErr w:type="gramEnd"/>
      <w:r w:rsidRPr="00DA1C78">
        <w:rPr>
          <w:sz w:val="21"/>
          <w:szCs w:val="21"/>
        </w:rPr>
        <w:t>/эф</w:t>
      </w:r>
    </w:p>
    <w:p w:rsidR="001047E7" w:rsidRPr="00DA1C78" w:rsidRDefault="001047E7" w:rsidP="001047E7">
      <w:pPr>
        <w:pStyle w:val="ConsPlusNormal"/>
        <w:tabs>
          <w:tab w:val="left" w:pos="720"/>
        </w:tabs>
        <w:ind w:firstLine="0"/>
        <w:jc w:val="both"/>
        <w:rPr>
          <w:rFonts w:ascii="Times New Roman" w:hAnsi="Times New Roman" w:cs="Times New Roman"/>
          <w:sz w:val="21"/>
          <w:szCs w:val="21"/>
        </w:rPr>
      </w:pPr>
    </w:p>
    <w:p w:rsidR="001047E7" w:rsidRPr="00DA1C78" w:rsidRDefault="001047E7" w:rsidP="001047E7">
      <w:pPr>
        <w:pStyle w:val="21"/>
        <w:tabs>
          <w:tab w:val="num" w:pos="0"/>
        </w:tabs>
        <w:ind w:left="0"/>
        <w:jc w:val="center"/>
        <w:rPr>
          <w:b/>
          <w:sz w:val="21"/>
          <w:szCs w:val="21"/>
        </w:rPr>
      </w:pPr>
      <w:r w:rsidRPr="00DA1C78">
        <w:rPr>
          <w:b/>
          <w:sz w:val="21"/>
          <w:szCs w:val="21"/>
        </w:rPr>
        <w:t>ТЕХНИЧЕСКОЕ ЗАДАНИЕ</w:t>
      </w:r>
    </w:p>
    <w:p w:rsidR="001047E7" w:rsidRPr="00DA1C78" w:rsidRDefault="00123A6C" w:rsidP="001047E7">
      <w:pPr>
        <w:pStyle w:val="21"/>
        <w:tabs>
          <w:tab w:val="num" w:pos="0"/>
        </w:tabs>
        <w:ind w:left="0"/>
        <w:jc w:val="center"/>
        <w:rPr>
          <w:b/>
          <w:sz w:val="21"/>
          <w:szCs w:val="21"/>
        </w:rPr>
      </w:pPr>
      <w:r w:rsidRPr="00123A6C">
        <w:rPr>
          <w:b/>
          <w:sz w:val="21"/>
          <w:szCs w:val="21"/>
        </w:rPr>
        <w:t xml:space="preserve">на поставку продуктов питания </w:t>
      </w:r>
      <w:r w:rsidR="001047E7" w:rsidRPr="00DA1C78">
        <w:rPr>
          <w:b/>
          <w:sz w:val="21"/>
          <w:szCs w:val="21"/>
        </w:rPr>
        <w:t>для нужд ФГАОУ ВО «Сибирский федеральный университет» по заявкам Заказчика (далее - товар)</w:t>
      </w:r>
    </w:p>
    <w:p w:rsidR="001047E7" w:rsidRPr="00DA1C78" w:rsidRDefault="001047E7" w:rsidP="001047E7">
      <w:pPr>
        <w:pStyle w:val="ConsPlusNormal"/>
        <w:tabs>
          <w:tab w:val="left" w:pos="720"/>
        </w:tabs>
        <w:ind w:firstLine="0"/>
        <w:jc w:val="both"/>
        <w:rPr>
          <w:rFonts w:ascii="Times New Roman" w:hAnsi="Times New Roman" w:cs="Times New Roman"/>
          <w:sz w:val="21"/>
          <w:szCs w:val="21"/>
        </w:rPr>
      </w:pPr>
    </w:p>
    <w:p w:rsidR="001047E7" w:rsidRPr="00DA1C78" w:rsidRDefault="001047E7" w:rsidP="001047E7">
      <w:pPr>
        <w:pStyle w:val="21"/>
        <w:tabs>
          <w:tab w:val="num" w:pos="0"/>
        </w:tabs>
        <w:ind w:left="0"/>
        <w:rPr>
          <w:sz w:val="21"/>
          <w:szCs w:val="21"/>
        </w:rPr>
      </w:pPr>
    </w:p>
    <w:p w:rsidR="001047E7" w:rsidRPr="00DA1C78" w:rsidRDefault="001047E7" w:rsidP="001047E7">
      <w:pPr>
        <w:pStyle w:val="ConsPlusNormal"/>
        <w:tabs>
          <w:tab w:val="left" w:pos="720"/>
        </w:tabs>
        <w:ind w:firstLine="709"/>
        <w:jc w:val="both"/>
        <w:rPr>
          <w:rFonts w:ascii="Times New Roman" w:hAnsi="Times New Roman" w:cs="Times New Roman"/>
          <w:sz w:val="21"/>
          <w:szCs w:val="21"/>
        </w:rPr>
      </w:pPr>
      <w:r w:rsidRPr="00DA1C78">
        <w:rPr>
          <w:rFonts w:ascii="Times New Roman" w:hAnsi="Times New Roman" w:cs="Times New Roman"/>
          <w:sz w:val="21"/>
          <w:szCs w:val="21"/>
        </w:rPr>
        <w:t>Товар должен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1047E7" w:rsidRPr="00DA1C78" w:rsidRDefault="001047E7" w:rsidP="001047E7">
      <w:pPr>
        <w:pStyle w:val="ConsPlusNormal"/>
        <w:tabs>
          <w:tab w:val="left" w:pos="720"/>
        </w:tabs>
        <w:ind w:firstLine="709"/>
        <w:jc w:val="both"/>
        <w:rPr>
          <w:rFonts w:ascii="Times New Roman" w:hAnsi="Times New Roman" w:cs="Times New Roman"/>
          <w:sz w:val="21"/>
          <w:szCs w:val="21"/>
        </w:rPr>
      </w:pPr>
      <w:r w:rsidRPr="00DA1C78">
        <w:rPr>
          <w:rFonts w:ascii="Times New Roman" w:hAnsi="Times New Roman" w:cs="Times New Roman"/>
          <w:sz w:val="21"/>
          <w:szCs w:val="21"/>
        </w:rPr>
        <w:t>Товар должен соответствовать указанному сроку годности.</w:t>
      </w:r>
    </w:p>
    <w:p w:rsidR="001047E7" w:rsidRPr="00DA1C78" w:rsidRDefault="001047E7" w:rsidP="001047E7">
      <w:pPr>
        <w:pStyle w:val="ConsPlusNormal"/>
        <w:tabs>
          <w:tab w:val="left" w:pos="720"/>
        </w:tabs>
        <w:ind w:firstLine="0"/>
        <w:jc w:val="both"/>
        <w:rPr>
          <w:rFonts w:ascii="Times New Roman" w:hAnsi="Times New Roman" w:cs="Times New Roman"/>
          <w:sz w:val="21"/>
          <w:szCs w:val="21"/>
        </w:rPr>
      </w:pPr>
      <w:r w:rsidRPr="00DA1C78">
        <w:rPr>
          <w:rFonts w:ascii="Times New Roman" w:hAnsi="Times New Roman" w:cs="Times New Roman"/>
          <w:sz w:val="21"/>
          <w:szCs w:val="21"/>
        </w:rPr>
        <w:tab/>
        <w:t>Товар должен быть маркирован и транспортироваться в соответствии с требованиями ГОСТа для соответствующего вида продукции.</w:t>
      </w:r>
    </w:p>
    <w:p w:rsidR="001047E7" w:rsidRPr="00DA1C78" w:rsidRDefault="001047E7" w:rsidP="001047E7">
      <w:pPr>
        <w:pStyle w:val="21"/>
        <w:tabs>
          <w:tab w:val="num" w:pos="0"/>
        </w:tabs>
        <w:ind w:left="0" w:firstLine="709"/>
        <w:rPr>
          <w:sz w:val="21"/>
          <w:szCs w:val="21"/>
        </w:rPr>
      </w:pPr>
      <w:r w:rsidRPr="00DA1C78">
        <w:rPr>
          <w:sz w:val="21"/>
          <w:szCs w:val="21"/>
        </w:rPr>
        <w:t>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1047E7" w:rsidRPr="00DA1C78" w:rsidRDefault="001047E7" w:rsidP="001047E7">
      <w:pPr>
        <w:ind w:firstLine="720"/>
        <w:jc w:val="both"/>
        <w:rPr>
          <w:b/>
          <w:sz w:val="21"/>
          <w:szCs w:val="21"/>
        </w:rPr>
      </w:pPr>
      <w:r w:rsidRPr="00DA1C78">
        <w:rPr>
          <w:sz w:val="21"/>
          <w:szCs w:val="21"/>
        </w:rPr>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должен составлять не менее десяти дней с момента поставки соответствующего товара.</w:t>
      </w:r>
    </w:p>
    <w:p w:rsidR="001047E7" w:rsidRPr="00DA1C78" w:rsidRDefault="001047E7" w:rsidP="001047E7">
      <w:pPr>
        <w:jc w:val="right"/>
        <w:rPr>
          <w:sz w:val="21"/>
          <w:szCs w:val="21"/>
        </w:rPr>
      </w:pPr>
      <w:r w:rsidRPr="00DA1C78">
        <w:rPr>
          <w:sz w:val="21"/>
          <w:szCs w:val="21"/>
        </w:rPr>
        <w:t>Таблица №1</w:t>
      </w:r>
    </w:p>
    <w:p w:rsidR="001047E7" w:rsidRPr="00DA1C78" w:rsidRDefault="001047E7" w:rsidP="001047E7">
      <w:pPr>
        <w:jc w:val="right"/>
        <w:rPr>
          <w:sz w:val="21"/>
          <w:szCs w:val="2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528"/>
        <w:gridCol w:w="1701"/>
        <w:gridCol w:w="1701"/>
      </w:tblGrid>
      <w:tr w:rsidR="001047E7" w:rsidRPr="002E227D" w:rsidTr="001047E7">
        <w:tc>
          <w:tcPr>
            <w:tcW w:w="534" w:type="dxa"/>
          </w:tcPr>
          <w:p w:rsidR="001047E7" w:rsidRPr="002E227D" w:rsidRDefault="001047E7" w:rsidP="001047E7">
            <w:pPr>
              <w:jc w:val="center"/>
              <w:rPr>
                <w:b/>
                <w:sz w:val="21"/>
                <w:szCs w:val="21"/>
              </w:rPr>
            </w:pPr>
            <w:r w:rsidRPr="002E227D">
              <w:rPr>
                <w:b/>
                <w:sz w:val="21"/>
                <w:szCs w:val="21"/>
              </w:rPr>
              <w:t>№ п/п</w:t>
            </w:r>
          </w:p>
        </w:tc>
        <w:tc>
          <w:tcPr>
            <w:tcW w:w="5528" w:type="dxa"/>
          </w:tcPr>
          <w:p w:rsidR="001047E7" w:rsidRPr="002E227D" w:rsidRDefault="001047E7" w:rsidP="001047E7">
            <w:pPr>
              <w:jc w:val="center"/>
              <w:rPr>
                <w:b/>
                <w:sz w:val="21"/>
                <w:szCs w:val="21"/>
              </w:rPr>
            </w:pPr>
            <w:r w:rsidRPr="002E227D">
              <w:rPr>
                <w:b/>
                <w:sz w:val="21"/>
                <w:szCs w:val="21"/>
              </w:rPr>
              <w:t>Наименование и характеристики поставляемого товара</w:t>
            </w:r>
          </w:p>
        </w:tc>
        <w:tc>
          <w:tcPr>
            <w:tcW w:w="1701" w:type="dxa"/>
          </w:tcPr>
          <w:p w:rsidR="001047E7" w:rsidRPr="002E227D" w:rsidRDefault="001047E7" w:rsidP="001047E7">
            <w:pPr>
              <w:jc w:val="center"/>
              <w:rPr>
                <w:b/>
                <w:sz w:val="21"/>
                <w:szCs w:val="21"/>
              </w:rPr>
            </w:pPr>
            <w:r w:rsidRPr="002E227D">
              <w:rPr>
                <w:b/>
                <w:sz w:val="21"/>
                <w:szCs w:val="21"/>
              </w:rPr>
              <w:t>Количество поставляемого товара</w:t>
            </w:r>
          </w:p>
        </w:tc>
        <w:tc>
          <w:tcPr>
            <w:tcW w:w="1701" w:type="dxa"/>
          </w:tcPr>
          <w:p w:rsidR="001047E7" w:rsidRPr="002E227D" w:rsidRDefault="001047E7" w:rsidP="001047E7">
            <w:pPr>
              <w:jc w:val="center"/>
              <w:rPr>
                <w:b/>
                <w:sz w:val="21"/>
                <w:szCs w:val="21"/>
              </w:rPr>
            </w:pPr>
            <w:r w:rsidRPr="002E227D">
              <w:rPr>
                <w:b/>
                <w:sz w:val="21"/>
                <w:szCs w:val="21"/>
              </w:rPr>
              <w:t>Единицы измерения поставляемого товара</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1</w:t>
            </w:r>
          </w:p>
        </w:tc>
        <w:tc>
          <w:tcPr>
            <w:tcW w:w="5528" w:type="dxa"/>
          </w:tcPr>
          <w:p w:rsidR="00493991" w:rsidRPr="00743B2F" w:rsidRDefault="00493991" w:rsidP="00725E62">
            <w:pPr>
              <w:jc w:val="both"/>
              <w:rPr>
                <w:sz w:val="20"/>
                <w:szCs w:val="20"/>
              </w:rPr>
            </w:pPr>
            <w:r w:rsidRPr="00743B2F">
              <w:rPr>
                <w:sz w:val="20"/>
                <w:szCs w:val="20"/>
              </w:rPr>
              <w:t>Бекон сырокопченый  (в нарезке). Консистенция плотная, без постороннего привкуса и запаха. Упаковка вакуумная, масса нетто не менее 0,5</w:t>
            </w:r>
            <w:r>
              <w:rPr>
                <w:sz w:val="20"/>
                <w:szCs w:val="20"/>
              </w:rPr>
              <w:t xml:space="preserve"> </w:t>
            </w:r>
            <w:r w:rsidRPr="00743B2F">
              <w:rPr>
                <w:sz w:val="20"/>
                <w:szCs w:val="20"/>
              </w:rPr>
              <w:t>кг. Остаточный срок годности не менее 5 суток.</w:t>
            </w:r>
          </w:p>
        </w:tc>
        <w:tc>
          <w:tcPr>
            <w:tcW w:w="1701" w:type="dxa"/>
          </w:tcPr>
          <w:p w:rsidR="00493991" w:rsidRPr="00743B2F" w:rsidRDefault="00493991" w:rsidP="00E23ECD">
            <w:pPr>
              <w:jc w:val="center"/>
              <w:rPr>
                <w:sz w:val="20"/>
                <w:szCs w:val="20"/>
              </w:rPr>
            </w:pPr>
            <w:r w:rsidRPr="00743B2F">
              <w:rPr>
                <w:sz w:val="20"/>
                <w:szCs w:val="20"/>
              </w:rPr>
              <w:t>100</w:t>
            </w:r>
          </w:p>
        </w:tc>
        <w:tc>
          <w:tcPr>
            <w:tcW w:w="1701" w:type="dxa"/>
          </w:tcPr>
          <w:p w:rsidR="00493991" w:rsidRPr="00743B2F" w:rsidRDefault="00493991" w:rsidP="00E23ECD">
            <w:pPr>
              <w:jc w:val="center"/>
              <w:rPr>
                <w:sz w:val="20"/>
                <w:szCs w:val="20"/>
              </w:rPr>
            </w:pPr>
            <w:r>
              <w:rPr>
                <w:sz w:val="20"/>
                <w:szCs w:val="20"/>
              </w:rPr>
              <w:t>шт.</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2</w:t>
            </w:r>
          </w:p>
        </w:tc>
        <w:tc>
          <w:tcPr>
            <w:tcW w:w="5528" w:type="dxa"/>
          </w:tcPr>
          <w:p w:rsidR="00493991" w:rsidRPr="00743B2F" w:rsidRDefault="00493991" w:rsidP="00725E62">
            <w:pPr>
              <w:jc w:val="both"/>
              <w:rPr>
                <w:sz w:val="20"/>
                <w:szCs w:val="20"/>
              </w:rPr>
            </w:pPr>
            <w:r w:rsidRPr="00725E62">
              <w:rPr>
                <w:sz w:val="20"/>
                <w:szCs w:val="20"/>
              </w:rPr>
              <w:t>Каперсы в винном уксусе. Цвет плодов темно – зеленый.</w:t>
            </w:r>
            <w:r w:rsidR="00725E62" w:rsidRPr="00725E62">
              <w:rPr>
                <w:sz w:val="20"/>
                <w:szCs w:val="20"/>
              </w:rPr>
              <w:t xml:space="preserve"> </w:t>
            </w:r>
            <w:r w:rsidRPr="00725E62">
              <w:rPr>
                <w:sz w:val="20"/>
                <w:szCs w:val="20"/>
              </w:rPr>
              <w:t>Маринад прозрачный. Упаковка: стеклянная банка, объемом не менее 0,6 кг</w:t>
            </w:r>
            <w:proofErr w:type="gramStart"/>
            <w:r w:rsidRPr="00725E62">
              <w:rPr>
                <w:sz w:val="20"/>
                <w:szCs w:val="20"/>
              </w:rPr>
              <w:t xml:space="preserve">., </w:t>
            </w:r>
            <w:proofErr w:type="gramEnd"/>
            <w:r w:rsidRPr="00725E62">
              <w:rPr>
                <w:sz w:val="20"/>
                <w:szCs w:val="20"/>
              </w:rPr>
              <w:t>не более 0,750 кг. Остаточный срок годности не менее 4 месяцев.</w:t>
            </w:r>
          </w:p>
        </w:tc>
        <w:tc>
          <w:tcPr>
            <w:tcW w:w="1701" w:type="dxa"/>
          </w:tcPr>
          <w:p w:rsidR="00493991" w:rsidRPr="00743B2F" w:rsidRDefault="00493991" w:rsidP="00E23ECD">
            <w:pPr>
              <w:jc w:val="center"/>
              <w:rPr>
                <w:sz w:val="20"/>
                <w:szCs w:val="20"/>
              </w:rPr>
            </w:pPr>
            <w:r w:rsidRPr="00743B2F">
              <w:rPr>
                <w:sz w:val="20"/>
                <w:szCs w:val="20"/>
              </w:rPr>
              <w:t>4</w:t>
            </w:r>
          </w:p>
        </w:tc>
        <w:tc>
          <w:tcPr>
            <w:tcW w:w="1701" w:type="dxa"/>
          </w:tcPr>
          <w:p w:rsidR="00493991" w:rsidRPr="00743B2F" w:rsidRDefault="00493991" w:rsidP="00E23ECD">
            <w:pPr>
              <w:jc w:val="center"/>
              <w:rPr>
                <w:sz w:val="20"/>
                <w:szCs w:val="20"/>
              </w:rPr>
            </w:pPr>
            <w:r w:rsidRPr="00493991">
              <w:rPr>
                <w:sz w:val="20"/>
                <w:szCs w:val="20"/>
              </w:rPr>
              <w:t>шт.</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3</w:t>
            </w:r>
          </w:p>
        </w:tc>
        <w:tc>
          <w:tcPr>
            <w:tcW w:w="5528" w:type="dxa"/>
          </w:tcPr>
          <w:p w:rsidR="00493991" w:rsidRDefault="00493991" w:rsidP="00725E62">
            <w:pPr>
              <w:jc w:val="both"/>
              <w:rPr>
                <w:sz w:val="20"/>
                <w:szCs w:val="20"/>
              </w:rPr>
            </w:pPr>
            <w:r w:rsidRPr="00725E62">
              <w:rPr>
                <w:sz w:val="20"/>
                <w:szCs w:val="20"/>
              </w:rPr>
              <w:t xml:space="preserve">Тесто </w:t>
            </w:r>
            <w:proofErr w:type="spellStart"/>
            <w:r w:rsidRPr="00725E62">
              <w:rPr>
                <w:sz w:val="20"/>
                <w:szCs w:val="20"/>
              </w:rPr>
              <w:t>бездрожжевое</w:t>
            </w:r>
            <w:proofErr w:type="spellEnd"/>
            <w:r w:rsidRPr="00725E62">
              <w:rPr>
                <w:sz w:val="20"/>
                <w:szCs w:val="20"/>
              </w:rPr>
              <w:t xml:space="preserve"> «</w:t>
            </w:r>
            <w:r w:rsidRPr="00725E62">
              <w:rPr>
                <w:sz w:val="20"/>
                <w:szCs w:val="20"/>
                <w:lang w:val="en-US"/>
              </w:rPr>
              <w:t>KATAIFI</w:t>
            </w:r>
            <w:r w:rsidRPr="00725E62">
              <w:rPr>
                <w:sz w:val="20"/>
                <w:szCs w:val="20"/>
              </w:rPr>
              <w:t xml:space="preserve">» </w:t>
            </w:r>
            <w:r w:rsidR="002B31E0" w:rsidRPr="00725E62">
              <w:rPr>
                <w:sz w:val="20"/>
                <w:szCs w:val="20"/>
              </w:rPr>
              <w:t xml:space="preserve">или эквивалент с характеристиками не хуже. </w:t>
            </w:r>
            <w:r w:rsidRPr="00725E62">
              <w:rPr>
                <w:sz w:val="20"/>
                <w:szCs w:val="20"/>
              </w:rPr>
              <w:t>Тончайшие нити греческого теста для любых видов выпечки. Упаковка: картонная коробка, вес нетто продукта не менее 450 гр. Остаточный срок годности не менее 4 месяцев.</w:t>
            </w:r>
          </w:p>
          <w:p w:rsidR="00493991" w:rsidRPr="00743B2F" w:rsidRDefault="00493991" w:rsidP="00725E62">
            <w:pPr>
              <w:jc w:val="both"/>
              <w:rPr>
                <w:sz w:val="20"/>
                <w:szCs w:val="20"/>
              </w:rPr>
            </w:pPr>
            <w:r w:rsidRPr="00743B2F">
              <w:rPr>
                <w:snapToGrid w:val="0"/>
                <w:color w:val="000000"/>
                <w:w w:val="0"/>
                <w:sz w:val="20"/>
                <w:szCs w:val="20"/>
                <w:u w:color="000000"/>
                <w:bdr w:val="none" w:sz="0" w:space="0" w:color="000000"/>
                <w:shd w:val="clear" w:color="000000" w:fill="000000"/>
                <w:lang w:val="x-none" w:eastAsia="x-none" w:bidi="x-none"/>
              </w:rPr>
              <w:t xml:space="preserve"> </w:t>
            </w:r>
            <w:r w:rsidR="00287A15">
              <w:rPr>
                <w:snapToGrid w:val="0"/>
                <w:color w:val="000000"/>
                <w:w w:val="0"/>
                <w:sz w:val="20"/>
                <w:szCs w:val="20"/>
                <w:u w:color="000000"/>
                <w:bdr w:val="none" w:sz="0" w:space="0" w:color="000000"/>
                <w:shd w:val="clear" w:color="000000" w:fill="000000"/>
                <w:lang w:val="x-none" w:eastAsia="x-none" w:bidi="x-none"/>
              </w:rPr>
              <w:pict w14:anchorId="28A6A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pt;height:86.2pt">
                  <v:imagedata r:id="rId12" o:title="85_3"/>
                </v:shape>
              </w:pict>
            </w:r>
            <w:r w:rsidRPr="00743B2F">
              <w:rPr>
                <w:snapToGrid w:val="0"/>
                <w:color w:val="000000"/>
                <w:w w:val="0"/>
                <w:sz w:val="20"/>
                <w:szCs w:val="20"/>
                <w:u w:color="000000"/>
                <w:bdr w:val="none" w:sz="0" w:space="0" w:color="000000"/>
                <w:shd w:val="clear" w:color="000000" w:fill="000000"/>
                <w:lang w:eastAsia="x-none" w:bidi="x-none"/>
              </w:rPr>
              <w:t xml:space="preserve"> ОО</w:t>
            </w:r>
          </w:p>
        </w:tc>
        <w:tc>
          <w:tcPr>
            <w:tcW w:w="1701" w:type="dxa"/>
          </w:tcPr>
          <w:p w:rsidR="00493991" w:rsidRPr="00743B2F" w:rsidRDefault="00493991" w:rsidP="00E23ECD">
            <w:pPr>
              <w:jc w:val="center"/>
              <w:rPr>
                <w:sz w:val="20"/>
                <w:szCs w:val="20"/>
              </w:rPr>
            </w:pPr>
            <w:r w:rsidRPr="00743B2F">
              <w:rPr>
                <w:sz w:val="20"/>
                <w:szCs w:val="20"/>
              </w:rPr>
              <w:t>20</w:t>
            </w:r>
          </w:p>
        </w:tc>
        <w:tc>
          <w:tcPr>
            <w:tcW w:w="1701" w:type="dxa"/>
          </w:tcPr>
          <w:p w:rsidR="00493991" w:rsidRPr="00743B2F" w:rsidRDefault="00493991" w:rsidP="00E23ECD">
            <w:pPr>
              <w:jc w:val="center"/>
              <w:rPr>
                <w:sz w:val="20"/>
                <w:szCs w:val="20"/>
              </w:rPr>
            </w:pPr>
            <w:r w:rsidRPr="00493991">
              <w:rPr>
                <w:sz w:val="20"/>
                <w:szCs w:val="20"/>
              </w:rPr>
              <w:t>шт.</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4</w:t>
            </w:r>
          </w:p>
        </w:tc>
        <w:tc>
          <w:tcPr>
            <w:tcW w:w="5528" w:type="dxa"/>
          </w:tcPr>
          <w:p w:rsidR="00493991" w:rsidRPr="00743B2F" w:rsidRDefault="00493991" w:rsidP="00FD7E25">
            <w:pPr>
              <w:jc w:val="both"/>
              <w:rPr>
                <w:sz w:val="20"/>
                <w:szCs w:val="20"/>
              </w:rPr>
            </w:pPr>
            <w:r w:rsidRPr="00725E62">
              <w:rPr>
                <w:sz w:val="20"/>
                <w:szCs w:val="20"/>
              </w:rPr>
              <w:t xml:space="preserve">Тесто </w:t>
            </w:r>
            <w:proofErr w:type="spellStart"/>
            <w:r w:rsidRPr="00725E62">
              <w:rPr>
                <w:sz w:val="20"/>
                <w:szCs w:val="20"/>
              </w:rPr>
              <w:t>бездрожжевое</w:t>
            </w:r>
            <w:proofErr w:type="spellEnd"/>
            <w:r w:rsidRPr="00725E62">
              <w:rPr>
                <w:sz w:val="20"/>
                <w:szCs w:val="20"/>
              </w:rPr>
              <w:t xml:space="preserve"> </w:t>
            </w:r>
            <w:r w:rsidR="0019200E">
              <w:rPr>
                <w:sz w:val="20"/>
                <w:szCs w:val="20"/>
              </w:rPr>
              <w:t xml:space="preserve">типа </w:t>
            </w:r>
            <w:r w:rsidRPr="00725E62">
              <w:rPr>
                <w:sz w:val="20"/>
                <w:szCs w:val="20"/>
              </w:rPr>
              <w:t>«</w:t>
            </w:r>
            <w:r w:rsidRPr="00725E62">
              <w:rPr>
                <w:sz w:val="20"/>
                <w:szCs w:val="20"/>
                <w:lang w:val="en-US"/>
              </w:rPr>
              <w:t>FILLO</w:t>
            </w:r>
            <w:r w:rsidRPr="00725E62">
              <w:rPr>
                <w:sz w:val="20"/>
                <w:szCs w:val="20"/>
              </w:rPr>
              <w:t>»</w:t>
            </w:r>
            <w:r w:rsidR="002B31E0" w:rsidRPr="00725E62">
              <w:rPr>
                <w:sz w:val="20"/>
                <w:szCs w:val="20"/>
              </w:rPr>
              <w:t xml:space="preserve">. </w:t>
            </w:r>
            <w:proofErr w:type="gramStart"/>
            <w:r w:rsidRPr="00725E62">
              <w:rPr>
                <w:sz w:val="20"/>
                <w:szCs w:val="20"/>
              </w:rPr>
              <w:t>Тесто</w:t>
            </w:r>
            <w:proofErr w:type="gramEnd"/>
            <w:r w:rsidRPr="00725E62">
              <w:rPr>
                <w:sz w:val="20"/>
                <w:szCs w:val="20"/>
              </w:rPr>
              <w:t xml:space="preserve"> состоящее из тончайших листов, напоминающее по структуре бумагу. Упаковка: картонная коробка, вес нетто продукта не менее 500 гр. Остаточный срок годности не менее 4 месяцев.</w:t>
            </w:r>
            <w:r w:rsidR="00287A15">
              <w:rPr>
                <w:sz w:val="20"/>
                <w:szCs w:val="20"/>
              </w:rPr>
              <w:lastRenderedPageBreak/>
              <w:pict w14:anchorId="15C4D09A">
                <v:shape id="_x0000_i1026" type="#_x0000_t75" style="width:88.95pt;height:93.55pt">
                  <v:imagedata r:id="rId13" o:title="85_1"/>
                </v:shape>
              </w:pict>
            </w:r>
          </w:p>
        </w:tc>
        <w:tc>
          <w:tcPr>
            <w:tcW w:w="1701" w:type="dxa"/>
          </w:tcPr>
          <w:p w:rsidR="00493991" w:rsidRPr="00743B2F" w:rsidRDefault="00493991" w:rsidP="00E23ECD">
            <w:pPr>
              <w:jc w:val="center"/>
              <w:rPr>
                <w:sz w:val="20"/>
                <w:szCs w:val="20"/>
              </w:rPr>
            </w:pPr>
            <w:r w:rsidRPr="00743B2F">
              <w:rPr>
                <w:sz w:val="20"/>
                <w:szCs w:val="20"/>
                <w:lang w:val="en-US"/>
              </w:rPr>
              <w:lastRenderedPageBreak/>
              <w:t>6</w:t>
            </w:r>
            <w:r w:rsidRPr="00743B2F">
              <w:rPr>
                <w:sz w:val="20"/>
                <w:szCs w:val="20"/>
              </w:rPr>
              <w:t>0</w:t>
            </w:r>
          </w:p>
        </w:tc>
        <w:tc>
          <w:tcPr>
            <w:tcW w:w="1701" w:type="dxa"/>
          </w:tcPr>
          <w:p w:rsidR="00493991" w:rsidRPr="00743B2F" w:rsidRDefault="00493991" w:rsidP="00E23ECD">
            <w:pPr>
              <w:jc w:val="center"/>
              <w:rPr>
                <w:sz w:val="20"/>
                <w:szCs w:val="20"/>
              </w:rPr>
            </w:pPr>
            <w:r w:rsidRPr="00493991">
              <w:rPr>
                <w:sz w:val="20"/>
                <w:szCs w:val="20"/>
              </w:rPr>
              <w:t>шт.</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lastRenderedPageBreak/>
              <w:t>5</w:t>
            </w:r>
          </w:p>
        </w:tc>
        <w:tc>
          <w:tcPr>
            <w:tcW w:w="5528" w:type="dxa"/>
          </w:tcPr>
          <w:p w:rsidR="00493991" w:rsidRPr="00743B2F" w:rsidRDefault="00493991" w:rsidP="00FD7E25">
            <w:pPr>
              <w:jc w:val="both"/>
              <w:rPr>
                <w:sz w:val="20"/>
                <w:szCs w:val="20"/>
              </w:rPr>
            </w:pPr>
            <w:r w:rsidRPr="00743B2F">
              <w:rPr>
                <w:sz w:val="20"/>
                <w:szCs w:val="20"/>
              </w:rPr>
              <w:t xml:space="preserve">Сливки растительные для соусов, массовая доля жира 21-23%. Упаковка: Картонная коробка, тип: </w:t>
            </w:r>
            <w:r w:rsidR="00FD7E25">
              <w:rPr>
                <w:sz w:val="20"/>
                <w:szCs w:val="20"/>
              </w:rPr>
              <w:t>«</w:t>
            </w:r>
            <w:r w:rsidRPr="00743B2F">
              <w:rPr>
                <w:sz w:val="20"/>
                <w:szCs w:val="20"/>
              </w:rPr>
              <w:t>Тетра Пак</w:t>
            </w:r>
            <w:r w:rsidR="00FD7E25">
              <w:rPr>
                <w:sz w:val="20"/>
                <w:szCs w:val="20"/>
              </w:rPr>
              <w:t>»</w:t>
            </w:r>
            <w:r w:rsidR="0019200E">
              <w:rPr>
                <w:sz w:val="20"/>
                <w:szCs w:val="20"/>
              </w:rPr>
              <w:t xml:space="preserve"> </w:t>
            </w:r>
            <w:r w:rsidR="0019200E" w:rsidRPr="0019200E">
              <w:rPr>
                <w:sz w:val="20"/>
                <w:szCs w:val="20"/>
              </w:rPr>
              <w:t>или эквивалент с характеристиками не хуже</w:t>
            </w:r>
            <w:r w:rsidRPr="00743B2F">
              <w:rPr>
                <w:sz w:val="20"/>
                <w:szCs w:val="20"/>
              </w:rPr>
              <w:t>. Объем от 0,9 до 1,0 литра. Остаточный срок годности не менее 4 месяцев.</w:t>
            </w:r>
          </w:p>
        </w:tc>
        <w:tc>
          <w:tcPr>
            <w:tcW w:w="1701" w:type="dxa"/>
          </w:tcPr>
          <w:p w:rsidR="00493991" w:rsidRPr="00743B2F" w:rsidRDefault="00493991" w:rsidP="00E23ECD">
            <w:pPr>
              <w:jc w:val="center"/>
              <w:rPr>
                <w:sz w:val="20"/>
                <w:szCs w:val="20"/>
              </w:rPr>
            </w:pPr>
            <w:r w:rsidRPr="00743B2F">
              <w:rPr>
                <w:sz w:val="20"/>
                <w:szCs w:val="20"/>
              </w:rPr>
              <w:t>300</w:t>
            </w:r>
          </w:p>
        </w:tc>
        <w:tc>
          <w:tcPr>
            <w:tcW w:w="1701" w:type="dxa"/>
          </w:tcPr>
          <w:p w:rsidR="00493991" w:rsidRPr="00743B2F" w:rsidRDefault="00493991" w:rsidP="00E23ECD">
            <w:pPr>
              <w:jc w:val="center"/>
              <w:rPr>
                <w:sz w:val="20"/>
                <w:szCs w:val="20"/>
              </w:rPr>
            </w:pPr>
            <w:r>
              <w:rPr>
                <w:sz w:val="20"/>
                <w:szCs w:val="20"/>
              </w:rPr>
              <w:t>л</w:t>
            </w:r>
            <w:r w:rsidRPr="00743B2F">
              <w:rPr>
                <w:sz w:val="20"/>
                <w:szCs w:val="20"/>
              </w:rPr>
              <w:t>итр</w:t>
            </w:r>
            <w:r>
              <w:rPr>
                <w:sz w:val="20"/>
                <w:szCs w:val="20"/>
              </w:rPr>
              <w:t>.</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6</w:t>
            </w:r>
          </w:p>
        </w:tc>
        <w:tc>
          <w:tcPr>
            <w:tcW w:w="5528" w:type="dxa"/>
          </w:tcPr>
          <w:p w:rsidR="00493991" w:rsidRPr="00743B2F" w:rsidRDefault="00493991" w:rsidP="00725E62">
            <w:pPr>
              <w:jc w:val="both"/>
              <w:rPr>
                <w:sz w:val="20"/>
                <w:szCs w:val="20"/>
              </w:rPr>
            </w:pPr>
            <w:proofErr w:type="spellStart"/>
            <w:r w:rsidRPr="00743B2F">
              <w:rPr>
                <w:sz w:val="20"/>
                <w:szCs w:val="20"/>
              </w:rPr>
              <w:t>Фунчоза</w:t>
            </w:r>
            <w:proofErr w:type="spellEnd"/>
            <w:r w:rsidRPr="00743B2F">
              <w:rPr>
                <w:sz w:val="20"/>
                <w:szCs w:val="20"/>
              </w:rPr>
              <w:t xml:space="preserve"> (</w:t>
            </w:r>
            <w:r>
              <w:rPr>
                <w:sz w:val="20"/>
                <w:szCs w:val="20"/>
              </w:rPr>
              <w:t>вермишель из крахмала бобов (стеклянная лапша)</w:t>
            </w:r>
            <w:r w:rsidRPr="00743B2F">
              <w:rPr>
                <w:sz w:val="20"/>
                <w:szCs w:val="20"/>
              </w:rPr>
              <w:t>).</w:t>
            </w:r>
            <w:r>
              <w:rPr>
                <w:sz w:val="20"/>
                <w:szCs w:val="20"/>
              </w:rPr>
              <w:t xml:space="preserve"> Тонкая длинная вермишель, упакованная в полиэтиленовые пачки</w:t>
            </w:r>
            <w:r w:rsidRPr="00743B2F">
              <w:rPr>
                <w:sz w:val="20"/>
                <w:szCs w:val="20"/>
              </w:rPr>
              <w:t xml:space="preserve"> весом 250</w:t>
            </w:r>
            <w:r>
              <w:rPr>
                <w:sz w:val="20"/>
                <w:szCs w:val="20"/>
              </w:rPr>
              <w:t xml:space="preserve"> </w:t>
            </w:r>
            <w:r w:rsidRPr="00743B2F">
              <w:rPr>
                <w:sz w:val="20"/>
                <w:szCs w:val="20"/>
              </w:rPr>
              <w:t>гр. Остаточный срок годности не менее 4 месяцев.</w:t>
            </w:r>
          </w:p>
        </w:tc>
        <w:tc>
          <w:tcPr>
            <w:tcW w:w="1701" w:type="dxa"/>
          </w:tcPr>
          <w:p w:rsidR="00493991" w:rsidRPr="00743B2F" w:rsidRDefault="00493991" w:rsidP="00E23ECD">
            <w:pPr>
              <w:jc w:val="center"/>
              <w:rPr>
                <w:sz w:val="20"/>
                <w:szCs w:val="20"/>
              </w:rPr>
            </w:pPr>
            <w:r w:rsidRPr="00743B2F">
              <w:rPr>
                <w:sz w:val="20"/>
                <w:szCs w:val="20"/>
              </w:rPr>
              <w:t>50</w:t>
            </w:r>
          </w:p>
        </w:tc>
        <w:tc>
          <w:tcPr>
            <w:tcW w:w="1701" w:type="dxa"/>
          </w:tcPr>
          <w:p w:rsidR="00493991" w:rsidRPr="00743B2F" w:rsidRDefault="00493991" w:rsidP="00E23ECD">
            <w:pPr>
              <w:jc w:val="center"/>
              <w:rPr>
                <w:sz w:val="20"/>
                <w:szCs w:val="20"/>
              </w:rPr>
            </w:pPr>
            <w:r w:rsidRPr="00493991">
              <w:rPr>
                <w:sz w:val="20"/>
                <w:szCs w:val="20"/>
              </w:rPr>
              <w:t>шт.</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7</w:t>
            </w:r>
          </w:p>
        </w:tc>
        <w:tc>
          <w:tcPr>
            <w:tcW w:w="5528" w:type="dxa"/>
          </w:tcPr>
          <w:p w:rsidR="00493991" w:rsidRPr="00725E62" w:rsidRDefault="0019200E" w:rsidP="00725E62">
            <w:pPr>
              <w:jc w:val="both"/>
              <w:rPr>
                <w:sz w:val="20"/>
                <w:szCs w:val="20"/>
              </w:rPr>
            </w:pPr>
            <w:r>
              <w:rPr>
                <w:sz w:val="20"/>
                <w:szCs w:val="20"/>
              </w:rPr>
              <w:t xml:space="preserve">Лист </w:t>
            </w:r>
            <w:proofErr w:type="spellStart"/>
            <w:r>
              <w:rPr>
                <w:sz w:val="20"/>
                <w:szCs w:val="20"/>
              </w:rPr>
              <w:t>н</w:t>
            </w:r>
            <w:r w:rsidR="00493991" w:rsidRPr="00725E62">
              <w:rPr>
                <w:sz w:val="20"/>
                <w:szCs w:val="20"/>
              </w:rPr>
              <w:t>ори</w:t>
            </w:r>
            <w:proofErr w:type="spellEnd"/>
            <w:r w:rsidR="00493991" w:rsidRPr="00725E62">
              <w:rPr>
                <w:sz w:val="20"/>
                <w:szCs w:val="20"/>
              </w:rPr>
              <w:t xml:space="preserve"> (водоросли для суши). П</w:t>
            </w:r>
            <w:r w:rsidR="00725E62" w:rsidRPr="00725E62">
              <w:rPr>
                <w:sz w:val="20"/>
                <w:szCs w:val="20"/>
              </w:rPr>
              <w:t>лотные листы с ровной текстурой</w:t>
            </w:r>
            <w:r w:rsidR="00493991" w:rsidRPr="00725E62">
              <w:rPr>
                <w:sz w:val="20"/>
                <w:szCs w:val="20"/>
              </w:rPr>
              <w:t xml:space="preserve">. Упаковка: полиэтиленовая пачка, </w:t>
            </w:r>
            <w:proofErr w:type="spellStart"/>
            <w:r w:rsidR="00493991" w:rsidRPr="00725E62">
              <w:rPr>
                <w:sz w:val="20"/>
                <w:szCs w:val="20"/>
              </w:rPr>
              <w:t>вложимостью</w:t>
            </w:r>
            <w:proofErr w:type="spellEnd"/>
            <w:r w:rsidR="00493991" w:rsidRPr="00725E62">
              <w:rPr>
                <w:sz w:val="20"/>
                <w:szCs w:val="20"/>
              </w:rPr>
              <w:t xml:space="preserve"> 100 листов. Остаточный срок годности не менее 4 месяцев.</w:t>
            </w:r>
          </w:p>
        </w:tc>
        <w:tc>
          <w:tcPr>
            <w:tcW w:w="1701" w:type="dxa"/>
          </w:tcPr>
          <w:p w:rsidR="00493991" w:rsidRPr="00743B2F" w:rsidRDefault="00493991" w:rsidP="00E23ECD">
            <w:pPr>
              <w:jc w:val="center"/>
              <w:rPr>
                <w:sz w:val="20"/>
                <w:szCs w:val="20"/>
              </w:rPr>
            </w:pPr>
            <w:r w:rsidRPr="00743B2F">
              <w:rPr>
                <w:sz w:val="20"/>
                <w:szCs w:val="20"/>
              </w:rPr>
              <w:t>4</w:t>
            </w:r>
          </w:p>
        </w:tc>
        <w:tc>
          <w:tcPr>
            <w:tcW w:w="1701" w:type="dxa"/>
          </w:tcPr>
          <w:p w:rsidR="00493991" w:rsidRPr="00743B2F" w:rsidRDefault="00493991" w:rsidP="00E23ECD">
            <w:pPr>
              <w:jc w:val="center"/>
              <w:rPr>
                <w:sz w:val="20"/>
                <w:szCs w:val="20"/>
              </w:rPr>
            </w:pPr>
            <w:r w:rsidRPr="00493991">
              <w:rPr>
                <w:sz w:val="20"/>
                <w:szCs w:val="20"/>
              </w:rPr>
              <w:t>шт.</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8</w:t>
            </w:r>
          </w:p>
        </w:tc>
        <w:tc>
          <w:tcPr>
            <w:tcW w:w="5528" w:type="dxa"/>
          </w:tcPr>
          <w:p w:rsidR="00493991" w:rsidRPr="00725E62" w:rsidRDefault="00493991" w:rsidP="00FD7E25">
            <w:pPr>
              <w:jc w:val="both"/>
              <w:rPr>
                <w:sz w:val="20"/>
                <w:szCs w:val="20"/>
              </w:rPr>
            </w:pPr>
            <w:r w:rsidRPr="00725E62">
              <w:rPr>
                <w:sz w:val="20"/>
                <w:szCs w:val="20"/>
              </w:rPr>
              <w:t>Сыр «</w:t>
            </w:r>
            <w:proofErr w:type="spellStart"/>
            <w:r w:rsidRPr="00725E62">
              <w:rPr>
                <w:sz w:val="20"/>
                <w:szCs w:val="20"/>
              </w:rPr>
              <w:t>Моцарелла</w:t>
            </w:r>
            <w:proofErr w:type="spellEnd"/>
            <w:r w:rsidRPr="00725E62">
              <w:rPr>
                <w:sz w:val="20"/>
                <w:szCs w:val="20"/>
              </w:rPr>
              <w:t>». Упаковка: полиэтиленовая пачка, масса 125</w:t>
            </w:r>
            <w:r w:rsidR="002B31E0" w:rsidRPr="00725E62">
              <w:rPr>
                <w:sz w:val="20"/>
                <w:szCs w:val="20"/>
              </w:rPr>
              <w:t xml:space="preserve"> </w:t>
            </w:r>
            <w:r w:rsidRPr="00725E62">
              <w:rPr>
                <w:sz w:val="20"/>
                <w:szCs w:val="20"/>
              </w:rPr>
              <w:t>гр. Остаточный срок годности не менее 10 суток.</w:t>
            </w:r>
          </w:p>
        </w:tc>
        <w:tc>
          <w:tcPr>
            <w:tcW w:w="1701" w:type="dxa"/>
          </w:tcPr>
          <w:p w:rsidR="00493991" w:rsidRPr="00743B2F" w:rsidRDefault="00493991" w:rsidP="00E23ECD">
            <w:pPr>
              <w:jc w:val="center"/>
              <w:rPr>
                <w:sz w:val="20"/>
                <w:szCs w:val="20"/>
              </w:rPr>
            </w:pPr>
            <w:r w:rsidRPr="00743B2F">
              <w:rPr>
                <w:sz w:val="20"/>
                <w:szCs w:val="20"/>
              </w:rPr>
              <w:t>30</w:t>
            </w:r>
          </w:p>
        </w:tc>
        <w:tc>
          <w:tcPr>
            <w:tcW w:w="1701" w:type="dxa"/>
          </w:tcPr>
          <w:p w:rsidR="00493991" w:rsidRPr="00743B2F" w:rsidRDefault="00493991" w:rsidP="00E23ECD">
            <w:pPr>
              <w:jc w:val="center"/>
              <w:rPr>
                <w:sz w:val="20"/>
                <w:szCs w:val="20"/>
              </w:rPr>
            </w:pPr>
            <w:r w:rsidRPr="00493991">
              <w:rPr>
                <w:sz w:val="20"/>
                <w:szCs w:val="20"/>
              </w:rPr>
              <w:t>шт.</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9</w:t>
            </w:r>
          </w:p>
        </w:tc>
        <w:tc>
          <w:tcPr>
            <w:tcW w:w="5528" w:type="dxa"/>
          </w:tcPr>
          <w:p w:rsidR="00493991" w:rsidRPr="00743B2F" w:rsidRDefault="00493991" w:rsidP="00725E62">
            <w:pPr>
              <w:jc w:val="both"/>
              <w:rPr>
                <w:sz w:val="20"/>
                <w:szCs w:val="20"/>
              </w:rPr>
            </w:pPr>
            <w:r w:rsidRPr="00743B2F">
              <w:rPr>
                <w:sz w:val="20"/>
                <w:szCs w:val="20"/>
              </w:rPr>
              <w:t xml:space="preserve">Сыр </w:t>
            </w:r>
            <w:r w:rsidRPr="00725E62">
              <w:rPr>
                <w:sz w:val="20"/>
                <w:szCs w:val="20"/>
              </w:rPr>
              <w:t>творожный «CREMETTE»</w:t>
            </w:r>
            <w:r w:rsidR="002B31E0" w:rsidRPr="00725E62">
              <w:t xml:space="preserve"> </w:t>
            </w:r>
            <w:r w:rsidR="002B31E0" w:rsidRPr="00725E62">
              <w:rPr>
                <w:sz w:val="20"/>
                <w:szCs w:val="20"/>
              </w:rPr>
              <w:t xml:space="preserve">или эквивалент с характеристиками не хуже. </w:t>
            </w:r>
            <w:r w:rsidRPr="00725E62">
              <w:rPr>
                <w:sz w:val="20"/>
                <w:szCs w:val="20"/>
              </w:rPr>
              <w:t xml:space="preserve"> Массовая дол</w:t>
            </w:r>
            <w:r w:rsidR="00725E62" w:rsidRPr="00725E62">
              <w:rPr>
                <w:sz w:val="20"/>
                <w:szCs w:val="20"/>
              </w:rPr>
              <w:t>я жира не менее 65%. Упаковка: п</w:t>
            </w:r>
            <w:r w:rsidRPr="00725E62">
              <w:rPr>
                <w:sz w:val="20"/>
                <w:szCs w:val="20"/>
              </w:rPr>
              <w:t>олимерная тара весом 2</w:t>
            </w:r>
            <w:r w:rsidR="002B31E0" w:rsidRPr="00725E62">
              <w:rPr>
                <w:sz w:val="20"/>
                <w:szCs w:val="20"/>
              </w:rPr>
              <w:t xml:space="preserve"> </w:t>
            </w:r>
            <w:r w:rsidRPr="00725E62">
              <w:rPr>
                <w:sz w:val="20"/>
                <w:szCs w:val="20"/>
              </w:rPr>
              <w:t>кг. Остаточный срок годности не менее 3 месяцев.</w:t>
            </w:r>
          </w:p>
        </w:tc>
        <w:tc>
          <w:tcPr>
            <w:tcW w:w="1701" w:type="dxa"/>
          </w:tcPr>
          <w:p w:rsidR="00493991" w:rsidRPr="00743B2F" w:rsidRDefault="00493991" w:rsidP="00E23ECD">
            <w:pPr>
              <w:jc w:val="center"/>
              <w:rPr>
                <w:sz w:val="20"/>
                <w:szCs w:val="20"/>
              </w:rPr>
            </w:pPr>
            <w:r w:rsidRPr="00743B2F">
              <w:rPr>
                <w:sz w:val="20"/>
                <w:szCs w:val="20"/>
              </w:rPr>
              <w:t>30</w:t>
            </w:r>
          </w:p>
        </w:tc>
        <w:tc>
          <w:tcPr>
            <w:tcW w:w="1701" w:type="dxa"/>
          </w:tcPr>
          <w:p w:rsidR="00493991" w:rsidRPr="00743B2F" w:rsidRDefault="00493991" w:rsidP="00E23ECD">
            <w:pPr>
              <w:jc w:val="center"/>
              <w:rPr>
                <w:sz w:val="20"/>
                <w:szCs w:val="20"/>
              </w:rPr>
            </w:pPr>
            <w:r w:rsidRPr="00493991">
              <w:rPr>
                <w:sz w:val="20"/>
                <w:szCs w:val="20"/>
              </w:rPr>
              <w:t>шт.</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10</w:t>
            </w:r>
          </w:p>
        </w:tc>
        <w:tc>
          <w:tcPr>
            <w:tcW w:w="5528" w:type="dxa"/>
          </w:tcPr>
          <w:p w:rsidR="00493991" w:rsidRPr="00743B2F" w:rsidRDefault="00493991" w:rsidP="00FD7E25">
            <w:pPr>
              <w:jc w:val="both"/>
              <w:rPr>
                <w:sz w:val="20"/>
                <w:szCs w:val="20"/>
              </w:rPr>
            </w:pPr>
            <w:r w:rsidRPr="00743B2F">
              <w:rPr>
                <w:sz w:val="20"/>
                <w:szCs w:val="20"/>
              </w:rPr>
              <w:t xml:space="preserve">Сыр </w:t>
            </w:r>
            <w:r w:rsidRPr="00725E62">
              <w:rPr>
                <w:sz w:val="20"/>
                <w:szCs w:val="20"/>
              </w:rPr>
              <w:t>твердый «Пармезан»</w:t>
            </w:r>
            <w:r w:rsidR="00FD7E25">
              <w:rPr>
                <w:sz w:val="20"/>
                <w:szCs w:val="20"/>
              </w:rPr>
              <w:t xml:space="preserve">. </w:t>
            </w:r>
            <w:r w:rsidRPr="00725E62">
              <w:rPr>
                <w:sz w:val="20"/>
                <w:szCs w:val="20"/>
              </w:rPr>
              <w:t>Массовая доля жира не менее 32% и не более 45%. Головки чистые, без плесени, без постороннего привкуса и запаха. Остаточный срок годности не менее 4 месяцев.</w:t>
            </w:r>
          </w:p>
        </w:tc>
        <w:tc>
          <w:tcPr>
            <w:tcW w:w="1701" w:type="dxa"/>
          </w:tcPr>
          <w:p w:rsidR="00493991" w:rsidRPr="00743B2F" w:rsidRDefault="00493991" w:rsidP="00E23ECD">
            <w:pPr>
              <w:jc w:val="center"/>
              <w:rPr>
                <w:sz w:val="20"/>
                <w:szCs w:val="20"/>
              </w:rPr>
            </w:pPr>
            <w:r w:rsidRPr="00743B2F">
              <w:rPr>
                <w:sz w:val="20"/>
                <w:szCs w:val="20"/>
              </w:rPr>
              <w:t>10</w:t>
            </w:r>
          </w:p>
        </w:tc>
        <w:tc>
          <w:tcPr>
            <w:tcW w:w="1701" w:type="dxa"/>
          </w:tcPr>
          <w:p w:rsidR="00493991" w:rsidRPr="00743B2F" w:rsidRDefault="00493991" w:rsidP="00E23ECD">
            <w:pPr>
              <w:jc w:val="center"/>
              <w:rPr>
                <w:sz w:val="20"/>
                <w:szCs w:val="20"/>
              </w:rPr>
            </w:pPr>
            <w:proofErr w:type="gramStart"/>
            <w:r>
              <w:rPr>
                <w:sz w:val="20"/>
                <w:szCs w:val="20"/>
              </w:rPr>
              <w:t>к</w:t>
            </w:r>
            <w:r w:rsidRPr="00743B2F">
              <w:rPr>
                <w:sz w:val="20"/>
                <w:szCs w:val="20"/>
              </w:rPr>
              <w:t>г</w:t>
            </w:r>
            <w:proofErr w:type="gramEnd"/>
            <w:r>
              <w:rPr>
                <w:sz w:val="20"/>
                <w:szCs w:val="20"/>
              </w:rPr>
              <w:t>.</w:t>
            </w:r>
          </w:p>
        </w:tc>
      </w:tr>
      <w:tr w:rsidR="00493991" w:rsidRPr="002E227D" w:rsidTr="001047E7">
        <w:tc>
          <w:tcPr>
            <w:tcW w:w="534" w:type="dxa"/>
          </w:tcPr>
          <w:p w:rsidR="00493991" w:rsidRPr="002E227D" w:rsidRDefault="00493991" w:rsidP="001047E7">
            <w:pPr>
              <w:jc w:val="center"/>
              <w:rPr>
                <w:sz w:val="21"/>
                <w:szCs w:val="21"/>
              </w:rPr>
            </w:pPr>
            <w:r w:rsidRPr="002E227D">
              <w:rPr>
                <w:sz w:val="21"/>
                <w:szCs w:val="21"/>
              </w:rPr>
              <w:t>11</w:t>
            </w:r>
          </w:p>
        </w:tc>
        <w:tc>
          <w:tcPr>
            <w:tcW w:w="5528" w:type="dxa"/>
          </w:tcPr>
          <w:p w:rsidR="00493991" w:rsidRPr="00743B2F" w:rsidRDefault="00493991" w:rsidP="00725E62">
            <w:pPr>
              <w:jc w:val="both"/>
              <w:rPr>
                <w:sz w:val="20"/>
                <w:szCs w:val="20"/>
              </w:rPr>
            </w:pPr>
            <w:r w:rsidRPr="00725E62">
              <w:rPr>
                <w:sz w:val="20"/>
                <w:szCs w:val="20"/>
                <w:lang w:val="en-US"/>
              </w:rPr>
              <w:t>C</w:t>
            </w:r>
            <w:proofErr w:type="spellStart"/>
            <w:r w:rsidRPr="00725E62">
              <w:rPr>
                <w:sz w:val="20"/>
                <w:szCs w:val="20"/>
              </w:rPr>
              <w:t>ыр</w:t>
            </w:r>
            <w:proofErr w:type="spellEnd"/>
            <w:r w:rsidRPr="00725E62">
              <w:rPr>
                <w:sz w:val="20"/>
                <w:szCs w:val="20"/>
              </w:rPr>
              <w:t xml:space="preserve"> «</w:t>
            </w:r>
            <w:proofErr w:type="spellStart"/>
            <w:r w:rsidRPr="00725E62">
              <w:rPr>
                <w:sz w:val="20"/>
                <w:szCs w:val="20"/>
              </w:rPr>
              <w:t>Фетакса</w:t>
            </w:r>
            <w:proofErr w:type="spellEnd"/>
            <w:r w:rsidRPr="00725E62">
              <w:rPr>
                <w:sz w:val="20"/>
                <w:szCs w:val="20"/>
              </w:rPr>
              <w:t xml:space="preserve">» </w:t>
            </w:r>
            <w:r w:rsidR="002B31E0" w:rsidRPr="00725E62">
              <w:rPr>
                <w:sz w:val="20"/>
                <w:szCs w:val="20"/>
              </w:rPr>
              <w:t xml:space="preserve">или эквивалент с характеристиками не хуже. </w:t>
            </w:r>
            <w:r w:rsidRPr="00725E62">
              <w:rPr>
                <w:sz w:val="20"/>
                <w:szCs w:val="20"/>
              </w:rPr>
              <w:t>классический в рассоле (без добавок). Массовая доля жира не менее 45%. Консистенция однородная, нежная. Вкус кисло – соленый. Упаковка: полимерная тара, вес 200</w:t>
            </w:r>
            <w:r w:rsidR="002B31E0" w:rsidRPr="00725E62">
              <w:rPr>
                <w:sz w:val="20"/>
                <w:szCs w:val="20"/>
              </w:rPr>
              <w:t xml:space="preserve"> </w:t>
            </w:r>
            <w:r w:rsidRPr="00725E62">
              <w:rPr>
                <w:sz w:val="20"/>
                <w:szCs w:val="20"/>
              </w:rPr>
              <w:t>гр. Остаточный срок годности не менее 4 месяцев.</w:t>
            </w:r>
          </w:p>
        </w:tc>
        <w:tc>
          <w:tcPr>
            <w:tcW w:w="1701" w:type="dxa"/>
          </w:tcPr>
          <w:p w:rsidR="00493991" w:rsidRPr="00743B2F" w:rsidRDefault="00493991" w:rsidP="00E23ECD">
            <w:pPr>
              <w:jc w:val="center"/>
              <w:rPr>
                <w:sz w:val="20"/>
                <w:szCs w:val="20"/>
              </w:rPr>
            </w:pPr>
            <w:r w:rsidRPr="00743B2F">
              <w:rPr>
                <w:sz w:val="20"/>
                <w:szCs w:val="20"/>
              </w:rPr>
              <w:t>500</w:t>
            </w:r>
          </w:p>
        </w:tc>
        <w:tc>
          <w:tcPr>
            <w:tcW w:w="1701" w:type="dxa"/>
          </w:tcPr>
          <w:p w:rsidR="00493991" w:rsidRPr="00743B2F" w:rsidRDefault="00493991" w:rsidP="00493991">
            <w:pPr>
              <w:jc w:val="center"/>
              <w:rPr>
                <w:sz w:val="20"/>
                <w:szCs w:val="20"/>
              </w:rPr>
            </w:pPr>
            <w:r w:rsidRPr="00493991">
              <w:rPr>
                <w:sz w:val="20"/>
                <w:szCs w:val="20"/>
              </w:rPr>
              <w:t>шт.</w:t>
            </w:r>
          </w:p>
        </w:tc>
      </w:tr>
    </w:tbl>
    <w:p w:rsidR="001047E7" w:rsidRPr="00DA1C78" w:rsidRDefault="001047E7" w:rsidP="001047E7">
      <w:pPr>
        <w:spacing w:after="200" w:line="276" w:lineRule="auto"/>
        <w:rPr>
          <w:sz w:val="21"/>
          <w:szCs w:val="21"/>
        </w:rPr>
      </w:pPr>
    </w:p>
    <w:p w:rsidR="001047E7" w:rsidRPr="00DA1C78" w:rsidRDefault="001047E7" w:rsidP="001047E7">
      <w:pPr>
        <w:spacing w:after="200" w:line="276" w:lineRule="auto"/>
        <w:rPr>
          <w:sz w:val="21"/>
          <w:szCs w:val="21"/>
        </w:rPr>
      </w:pPr>
      <w:r w:rsidRPr="00DA1C78">
        <w:rPr>
          <w:sz w:val="21"/>
          <w:szCs w:val="21"/>
        </w:rPr>
        <w:br w:type="page"/>
      </w:r>
    </w:p>
    <w:p w:rsidR="001047E7" w:rsidRPr="00DA1C78" w:rsidRDefault="001047E7" w:rsidP="001047E7">
      <w:pPr>
        <w:pStyle w:val="21"/>
        <w:tabs>
          <w:tab w:val="num" w:pos="0"/>
        </w:tabs>
        <w:ind w:left="0"/>
        <w:jc w:val="right"/>
        <w:rPr>
          <w:sz w:val="21"/>
          <w:szCs w:val="21"/>
        </w:rPr>
      </w:pPr>
      <w:r w:rsidRPr="00DA1C78">
        <w:rPr>
          <w:sz w:val="21"/>
          <w:szCs w:val="21"/>
        </w:rPr>
        <w:lastRenderedPageBreak/>
        <w:t>Приложение № 2</w:t>
      </w:r>
    </w:p>
    <w:p w:rsidR="001047E7" w:rsidRPr="00DA1C78" w:rsidRDefault="001047E7" w:rsidP="001047E7">
      <w:pPr>
        <w:pStyle w:val="21"/>
        <w:tabs>
          <w:tab w:val="num" w:pos="0"/>
        </w:tabs>
        <w:ind w:left="0"/>
        <w:jc w:val="center"/>
        <w:rPr>
          <w:b/>
          <w:sz w:val="21"/>
          <w:szCs w:val="21"/>
        </w:rPr>
      </w:pPr>
      <w:r w:rsidRPr="00DA1C78">
        <w:rPr>
          <w:b/>
          <w:sz w:val="21"/>
          <w:szCs w:val="21"/>
        </w:rPr>
        <w:t>КОТИРОВОЧНАЯ ЗАЯВКА</w:t>
      </w:r>
    </w:p>
    <w:p w:rsidR="001047E7" w:rsidRPr="00DA1C78" w:rsidRDefault="001047E7" w:rsidP="001047E7">
      <w:pPr>
        <w:jc w:val="center"/>
        <w:rPr>
          <w:b/>
          <w:sz w:val="21"/>
          <w:szCs w:val="21"/>
        </w:rPr>
      </w:pPr>
    </w:p>
    <w:p w:rsidR="001047E7" w:rsidRPr="00DA1C78" w:rsidRDefault="001047E7" w:rsidP="001047E7">
      <w:pPr>
        <w:ind w:right="-1"/>
        <w:rPr>
          <w:sz w:val="21"/>
          <w:szCs w:val="21"/>
        </w:rPr>
      </w:pPr>
      <w:r w:rsidRPr="00DA1C78">
        <w:rPr>
          <w:sz w:val="21"/>
          <w:szCs w:val="21"/>
        </w:rPr>
        <w:t>г. Красноярск                                                                                                        «____» _________ 2018 года</w:t>
      </w:r>
    </w:p>
    <w:p w:rsidR="001047E7" w:rsidRPr="00DA1C78" w:rsidRDefault="001047E7" w:rsidP="001047E7">
      <w:pPr>
        <w:ind w:right="-1"/>
        <w:rPr>
          <w:sz w:val="21"/>
          <w:szCs w:val="21"/>
        </w:rPr>
      </w:pPr>
    </w:p>
    <w:p w:rsidR="001047E7" w:rsidRPr="00DA1C78" w:rsidRDefault="001047E7" w:rsidP="001047E7">
      <w:pPr>
        <w:ind w:right="-1" w:firstLine="708"/>
        <w:jc w:val="both"/>
        <w:rPr>
          <w:sz w:val="21"/>
          <w:szCs w:val="21"/>
        </w:rPr>
      </w:pPr>
      <w:r w:rsidRPr="00DA1C78">
        <w:rPr>
          <w:sz w:val="21"/>
          <w:szCs w:val="21"/>
        </w:rPr>
        <w:t xml:space="preserve">На Ваш запрос котировок </w:t>
      </w:r>
      <w:r w:rsidRPr="00DA1C78">
        <w:rPr>
          <w:bCs/>
          <w:sz w:val="21"/>
          <w:szCs w:val="21"/>
        </w:rPr>
        <w:t xml:space="preserve">в электронной форме </w:t>
      </w:r>
      <w:r w:rsidRPr="00DA1C78">
        <w:rPr>
          <w:sz w:val="21"/>
          <w:szCs w:val="21"/>
        </w:rPr>
        <w:t xml:space="preserve">№ </w:t>
      </w:r>
      <w:r w:rsidR="00DA3B2B">
        <w:rPr>
          <w:sz w:val="21"/>
          <w:szCs w:val="21"/>
        </w:rPr>
        <w:t>261</w:t>
      </w:r>
      <w:r w:rsidR="00123A6C" w:rsidRPr="00123A6C">
        <w:rPr>
          <w:sz w:val="21"/>
          <w:szCs w:val="21"/>
        </w:rPr>
        <w:t>-18</w:t>
      </w:r>
      <w:proofErr w:type="gramStart"/>
      <w:r w:rsidR="00123A6C" w:rsidRPr="00123A6C">
        <w:rPr>
          <w:sz w:val="21"/>
          <w:szCs w:val="21"/>
        </w:rPr>
        <w:t>/А</w:t>
      </w:r>
      <w:proofErr w:type="gramEnd"/>
      <w:r w:rsidR="00123A6C" w:rsidRPr="00123A6C">
        <w:rPr>
          <w:sz w:val="21"/>
          <w:szCs w:val="21"/>
        </w:rPr>
        <w:t>/эф на поставку продуктов питания</w:t>
      </w:r>
      <w:r w:rsidR="00E169F5" w:rsidRPr="00DA1C78">
        <w:rPr>
          <w:sz w:val="21"/>
          <w:szCs w:val="21"/>
        </w:rPr>
        <w:t xml:space="preserve"> </w:t>
      </w:r>
      <w:r w:rsidRPr="00DA1C78">
        <w:rPr>
          <w:sz w:val="21"/>
          <w:szCs w:val="21"/>
        </w:rPr>
        <w:t>для нужд ФГАОУ ВО «Сибирский федеральный университет» по заявкам Заказчика:</w:t>
      </w:r>
    </w:p>
    <w:p w:rsidR="001047E7" w:rsidRPr="00DA1C78" w:rsidRDefault="001047E7" w:rsidP="001047E7">
      <w:pPr>
        <w:ind w:right="-1"/>
        <w:rPr>
          <w:sz w:val="21"/>
          <w:szCs w:val="21"/>
        </w:rPr>
      </w:pPr>
      <w:r w:rsidRPr="00DA1C78">
        <w:rPr>
          <w:sz w:val="21"/>
          <w:szCs w:val="21"/>
        </w:rPr>
        <w:t>_________________________________________________________________________________________</w:t>
      </w:r>
    </w:p>
    <w:p w:rsidR="001047E7" w:rsidRPr="00DA1C78" w:rsidRDefault="001047E7" w:rsidP="001047E7">
      <w:pPr>
        <w:ind w:right="-1"/>
        <w:rPr>
          <w:sz w:val="21"/>
          <w:szCs w:val="21"/>
        </w:rPr>
      </w:pPr>
      <w:r w:rsidRPr="00DA1C78">
        <w:rPr>
          <w:sz w:val="21"/>
          <w:szCs w:val="21"/>
        </w:rPr>
        <w:t>_________________________________________________________________________________________</w:t>
      </w:r>
    </w:p>
    <w:p w:rsidR="001047E7" w:rsidRPr="00DA1C78" w:rsidRDefault="001047E7" w:rsidP="001047E7">
      <w:pPr>
        <w:autoSpaceDE w:val="0"/>
        <w:autoSpaceDN w:val="0"/>
        <w:adjustRightInd w:val="0"/>
        <w:ind w:right="-1"/>
        <w:jc w:val="both"/>
        <w:rPr>
          <w:bCs/>
          <w:i/>
          <w:color w:val="A6A6A6"/>
          <w:sz w:val="21"/>
          <w:szCs w:val="21"/>
        </w:rPr>
      </w:pPr>
      <w:r w:rsidRPr="00DA1C78">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DA1C78">
        <w:rPr>
          <w:i/>
          <w:color w:val="A6A6A6"/>
          <w:sz w:val="21"/>
          <w:szCs w:val="21"/>
          <w:vertAlign w:val="superscript"/>
        </w:rPr>
        <w:t xml:space="preserve"> </w:t>
      </w:r>
      <w:r w:rsidRPr="00DA1C78">
        <w:rPr>
          <w:bCs/>
          <w:i/>
          <w:color w:val="A6A6A6"/>
          <w:sz w:val="21"/>
          <w:szCs w:val="21"/>
        </w:rPr>
        <w:t>индивидуального предпринимателя</w:t>
      </w:r>
      <w:r w:rsidRPr="00DA1C78">
        <w:rPr>
          <w:sz w:val="21"/>
          <w:szCs w:val="21"/>
        </w:rPr>
        <w:t xml:space="preserve"> </w:t>
      </w:r>
      <w:r w:rsidRPr="00DA1C78">
        <w:rPr>
          <w:bCs/>
          <w:i/>
          <w:color w:val="A6A6A6"/>
          <w:sz w:val="21"/>
          <w:szCs w:val="21"/>
        </w:rPr>
        <w:t>или каждого из нескольких физических лиц, в том числе индивидуальных предпринимателей,</w:t>
      </w:r>
      <w:r w:rsidRPr="00DA1C78">
        <w:rPr>
          <w:sz w:val="21"/>
          <w:szCs w:val="21"/>
        </w:rPr>
        <w:t xml:space="preserve"> </w:t>
      </w:r>
      <w:r w:rsidRPr="00DA1C78">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DA1C78">
        <w:rPr>
          <w:i/>
          <w:color w:val="A6A6A6"/>
          <w:sz w:val="21"/>
          <w:szCs w:val="21"/>
        </w:rPr>
        <w:t>закупки</w:t>
      </w:r>
      <w:r w:rsidRPr="00DA1C78">
        <w:rPr>
          <w:bCs/>
          <w:i/>
          <w:color w:val="A6A6A6"/>
          <w:sz w:val="21"/>
          <w:szCs w:val="21"/>
        </w:rPr>
        <w:t>, КПП, ОГРН)</w:t>
      </w:r>
    </w:p>
    <w:p w:rsidR="001047E7" w:rsidRPr="00DA1C78" w:rsidRDefault="001047E7" w:rsidP="001047E7">
      <w:pPr>
        <w:ind w:right="-1" w:firstLine="708"/>
        <w:rPr>
          <w:b/>
          <w:sz w:val="21"/>
          <w:szCs w:val="21"/>
        </w:rPr>
      </w:pPr>
    </w:p>
    <w:p w:rsidR="001047E7" w:rsidRPr="00DA1C78" w:rsidRDefault="001047E7" w:rsidP="001047E7">
      <w:pPr>
        <w:ind w:right="-1" w:firstLine="709"/>
        <w:rPr>
          <w:b/>
          <w:sz w:val="21"/>
          <w:szCs w:val="21"/>
        </w:rPr>
      </w:pPr>
      <w:r w:rsidRPr="00DA1C78">
        <w:rPr>
          <w:b/>
          <w:sz w:val="21"/>
          <w:szCs w:val="21"/>
        </w:rPr>
        <w:t>ИНН _____________________________________________</w:t>
      </w:r>
    </w:p>
    <w:p w:rsidR="001047E7" w:rsidRPr="00DA1C78" w:rsidRDefault="001047E7" w:rsidP="001047E7">
      <w:pPr>
        <w:ind w:right="-1" w:firstLine="709"/>
        <w:jc w:val="both"/>
        <w:rPr>
          <w:i/>
          <w:color w:val="A6A6A6"/>
          <w:sz w:val="21"/>
          <w:szCs w:val="21"/>
        </w:rPr>
      </w:pPr>
      <w:r w:rsidRPr="00DA1C78">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1047E7" w:rsidRPr="00DA1C78" w:rsidRDefault="001047E7" w:rsidP="001047E7">
      <w:pPr>
        <w:pStyle w:val="3"/>
        <w:spacing w:before="0" w:beforeAutospacing="0" w:after="0" w:afterAutospacing="0"/>
        <w:ind w:firstLine="708"/>
        <w:jc w:val="both"/>
        <w:rPr>
          <w:b w:val="0"/>
          <w:sz w:val="21"/>
          <w:szCs w:val="21"/>
        </w:rPr>
      </w:pPr>
      <w:r w:rsidRPr="00DA1C78">
        <w:rPr>
          <w:b w:val="0"/>
          <w:sz w:val="21"/>
          <w:szCs w:val="21"/>
        </w:rPr>
        <w:t>согласно осуществить поставку</w:t>
      </w:r>
      <w:r w:rsidR="00123A6C">
        <w:rPr>
          <w:b w:val="0"/>
          <w:sz w:val="21"/>
          <w:szCs w:val="21"/>
        </w:rPr>
        <w:t xml:space="preserve"> </w:t>
      </w:r>
      <w:r w:rsidR="00123A6C" w:rsidRPr="00123A6C">
        <w:rPr>
          <w:b w:val="0"/>
          <w:sz w:val="21"/>
          <w:szCs w:val="21"/>
        </w:rPr>
        <w:t>продуктов питания</w:t>
      </w:r>
      <w:r w:rsidR="00E169F5" w:rsidRPr="00DA1C78">
        <w:rPr>
          <w:b w:val="0"/>
          <w:sz w:val="21"/>
          <w:szCs w:val="21"/>
        </w:rPr>
        <w:t xml:space="preserve"> </w:t>
      </w:r>
      <w:r w:rsidRPr="00DA1C78">
        <w:rPr>
          <w:b w:val="0"/>
          <w:sz w:val="21"/>
          <w:szCs w:val="21"/>
        </w:rPr>
        <w:t>(далее - товар) для нужд ФГАОУ ВО «Сибирский федеральный университет» по заявкам Заказчика, согласно следующим условиям:</w:t>
      </w:r>
    </w:p>
    <w:p w:rsidR="001047E7" w:rsidRPr="00DA1C78" w:rsidRDefault="001047E7" w:rsidP="001047E7">
      <w:pPr>
        <w:pStyle w:val="3"/>
        <w:spacing w:before="0" w:beforeAutospacing="0" w:after="0" w:afterAutospacing="0"/>
        <w:ind w:firstLine="708"/>
        <w:jc w:val="both"/>
        <w:rPr>
          <w:b w:val="0"/>
          <w:sz w:val="21"/>
          <w:szCs w:val="21"/>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560"/>
        <w:gridCol w:w="1701"/>
        <w:gridCol w:w="1559"/>
        <w:gridCol w:w="1134"/>
        <w:gridCol w:w="850"/>
        <w:gridCol w:w="993"/>
      </w:tblGrid>
      <w:tr w:rsidR="001047E7" w:rsidRPr="00DA1C78" w:rsidTr="001047E7">
        <w:trPr>
          <w:trHeight w:val="302"/>
        </w:trPr>
        <w:tc>
          <w:tcPr>
            <w:tcW w:w="567" w:type="dxa"/>
          </w:tcPr>
          <w:p w:rsidR="001047E7" w:rsidRPr="00DA1C78" w:rsidRDefault="001047E7" w:rsidP="001047E7">
            <w:pPr>
              <w:jc w:val="center"/>
              <w:rPr>
                <w:b/>
                <w:sz w:val="21"/>
                <w:szCs w:val="21"/>
              </w:rPr>
            </w:pPr>
            <w:r w:rsidRPr="00DA1C78">
              <w:rPr>
                <w:b/>
                <w:sz w:val="21"/>
                <w:szCs w:val="21"/>
              </w:rPr>
              <w:t>№ п/п</w:t>
            </w:r>
          </w:p>
        </w:tc>
        <w:tc>
          <w:tcPr>
            <w:tcW w:w="1701" w:type="dxa"/>
            <w:shd w:val="clear" w:color="auto" w:fill="auto"/>
          </w:tcPr>
          <w:p w:rsidR="001047E7" w:rsidRPr="00DA1C78" w:rsidRDefault="001047E7" w:rsidP="001047E7">
            <w:pPr>
              <w:jc w:val="center"/>
              <w:rPr>
                <w:b/>
                <w:sz w:val="21"/>
                <w:szCs w:val="21"/>
              </w:rPr>
            </w:pPr>
            <w:r w:rsidRPr="00DA1C78">
              <w:rPr>
                <w:b/>
                <w:sz w:val="21"/>
                <w:szCs w:val="21"/>
              </w:rPr>
              <w:t>Наименование и характеристики</w:t>
            </w:r>
          </w:p>
          <w:p w:rsidR="001047E7" w:rsidRPr="00DA1C78" w:rsidRDefault="001047E7" w:rsidP="001047E7">
            <w:pPr>
              <w:jc w:val="center"/>
              <w:rPr>
                <w:b/>
                <w:bCs/>
                <w:sz w:val="21"/>
                <w:szCs w:val="21"/>
              </w:rPr>
            </w:pPr>
            <w:r w:rsidRPr="00DA1C78">
              <w:rPr>
                <w:b/>
                <w:sz w:val="21"/>
                <w:szCs w:val="21"/>
              </w:rPr>
              <w:t>поставляемых товаров</w:t>
            </w:r>
          </w:p>
        </w:tc>
        <w:tc>
          <w:tcPr>
            <w:tcW w:w="1560" w:type="dxa"/>
            <w:shd w:val="clear" w:color="auto" w:fill="auto"/>
          </w:tcPr>
          <w:p w:rsidR="001047E7" w:rsidRPr="00DA1C78" w:rsidRDefault="001047E7" w:rsidP="001047E7">
            <w:pPr>
              <w:jc w:val="center"/>
              <w:rPr>
                <w:b/>
                <w:bCs/>
                <w:sz w:val="21"/>
                <w:szCs w:val="21"/>
              </w:rPr>
            </w:pPr>
            <w:r w:rsidRPr="00DA1C78">
              <w:rPr>
                <w:b/>
                <w:bCs/>
                <w:sz w:val="21"/>
                <w:szCs w:val="21"/>
              </w:rPr>
              <w:t>Наименование изготовителя</w:t>
            </w:r>
          </w:p>
          <w:p w:rsidR="001047E7" w:rsidRPr="00DA1C78" w:rsidRDefault="001047E7" w:rsidP="001047E7">
            <w:pPr>
              <w:jc w:val="center"/>
              <w:rPr>
                <w:b/>
                <w:bCs/>
                <w:sz w:val="21"/>
                <w:szCs w:val="21"/>
              </w:rPr>
            </w:pPr>
            <w:r w:rsidRPr="00DA1C78">
              <w:rPr>
                <w:b/>
                <w:sz w:val="21"/>
                <w:szCs w:val="21"/>
              </w:rPr>
              <w:t xml:space="preserve">поставляемых </w:t>
            </w:r>
            <w:r w:rsidRPr="00DA1C78">
              <w:rPr>
                <w:b/>
                <w:bCs/>
                <w:sz w:val="21"/>
                <w:szCs w:val="21"/>
              </w:rPr>
              <w:t>товаров</w:t>
            </w:r>
          </w:p>
          <w:p w:rsidR="001047E7" w:rsidRPr="00DA1C78" w:rsidRDefault="001047E7" w:rsidP="001047E7">
            <w:pPr>
              <w:jc w:val="center"/>
              <w:rPr>
                <w:b/>
                <w:bCs/>
                <w:sz w:val="21"/>
                <w:szCs w:val="21"/>
              </w:rPr>
            </w:pPr>
          </w:p>
        </w:tc>
        <w:tc>
          <w:tcPr>
            <w:tcW w:w="1701" w:type="dxa"/>
          </w:tcPr>
          <w:p w:rsidR="001047E7" w:rsidRPr="00DA1C78" w:rsidRDefault="001047E7" w:rsidP="001047E7">
            <w:pPr>
              <w:jc w:val="center"/>
              <w:rPr>
                <w:b/>
                <w:bCs/>
                <w:sz w:val="21"/>
                <w:szCs w:val="21"/>
              </w:rPr>
            </w:pPr>
            <w:r w:rsidRPr="00DA1C78">
              <w:rPr>
                <w:b/>
                <w:bCs/>
                <w:sz w:val="21"/>
                <w:szCs w:val="21"/>
              </w:rPr>
              <w:t>Наименование страны происхождения товаров</w:t>
            </w:r>
          </w:p>
        </w:tc>
        <w:tc>
          <w:tcPr>
            <w:tcW w:w="1559" w:type="dxa"/>
            <w:shd w:val="clear" w:color="auto" w:fill="auto"/>
          </w:tcPr>
          <w:p w:rsidR="001047E7" w:rsidRPr="00DA1C78" w:rsidRDefault="001047E7" w:rsidP="001047E7">
            <w:pPr>
              <w:jc w:val="center"/>
              <w:rPr>
                <w:b/>
                <w:sz w:val="21"/>
                <w:szCs w:val="21"/>
              </w:rPr>
            </w:pPr>
            <w:r w:rsidRPr="00DA1C78">
              <w:rPr>
                <w:b/>
                <w:bCs/>
                <w:sz w:val="21"/>
                <w:szCs w:val="21"/>
              </w:rPr>
              <w:t>Количество</w:t>
            </w:r>
            <w:r w:rsidRPr="00DA1C78">
              <w:rPr>
                <w:b/>
                <w:sz w:val="21"/>
                <w:szCs w:val="21"/>
              </w:rPr>
              <w:t xml:space="preserve"> поставляемых товаров</w:t>
            </w:r>
          </w:p>
          <w:p w:rsidR="001047E7" w:rsidRPr="00DA1C78" w:rsidRDefault="001047E7" w:rsidP="001047E7">
            <w:pPr>
              <w:jc w:val="center"/>
              <w:rPr>
                <w:b/>
                <w:bCs/>
                <w:sz w:val="21"/>
                <w:szCs w:val="21"/>
              </w:rPr>
            </w:pPr>
          </w:p>
        </w:tc>
        <w:tc>
          <w:tcPr>
            <w:tcW w:w="1134" w:type="dxa"/>
            <w:shd w:val="clear" w:color="auto" w:fill="auto"/>
          </w:tcPr>
          <w:p w:rsidR="001047E7" w:rsidRPr="00DA1C78" w:rsidRDefault="001047E7" w:rsidP="001047E7">
            <w:pPr>
              <w:jc w:val="center"/>
              <w:rPr>
                <w:bCs/>
                <w:sz w:val="21"/>
                <w:szCs w:val="21"/>
              </w:rPr>
            </w:pPr>
            <w:r w:rsidRPr="00DA1C78">
              <w:rPr>
                <w:b/>
                <w:sz w:val="21"/>
                <w:szCs w:val="21"/>
              </w:rPr>
              <w:t>Единицы измерения поставляемых товаров</w:t>
            </w:r>
          </w:p>
        </w:tc>
        <w:tc>
          <w:tcPr>
            <w:tcW w:w="850" w:type="dxa"/>
          </w:tcPr>
          <w:p w:rsidR="001047E7" w:rsidRPr="00DA1C78" w:rsidRDefault="001047E7" w:rsidP="001047E7">
            <w:pPr>
              <w:jc w:val="center"/>
              <w:rPr>
                <w:b/>
                <w:sz w:val="21"/>
                <w:szCs w:val="21"/>
              </w:rPr>
            </w:pPr>
            <w:r w:rsidRPr="00DA1C78">
              <w:rPr>
                <w:b/>
                <w:sz w:val="21"/>
                <w:szCs w:val="21"/>
              </w:rPr>
              <w:t>Цена за единицу, (руб.)</w:t>
            </w:r>
          </w:p>
        </w:tc>
        <w:tc>
          <w:tcPr>
            <w:tcW w:w="993" w:type="dxa"/>
          </w:tcPr>
          <w:p w:rsidR="001047E7" w:rsidRPr="00DA1C78" w:rsidRDefault="001047E7" w:rsidP="001047E7">
            <w:pPr>
              <w:jc w:val="center"/>
              <w:rPr>
                <w:b/>
                <w:sz w:val="21"/>
                <w:szCs w:val="21"/>
              </w:rPr>
            </w:pPr>
            <w:r w:rsidRPr="00DA1C78">
              <w:rPr>
                <w:b/>
                <w:sz w:val="21"/>
                <w:szCs w:val="21"/>
              </w:rPr>
              <w:t>Сумма, (руб.)</w:t>
            </w:r>
          </w:p>
        </w:tc>
      </w:tr>
      <w:tr w:rsidR="001047E7" w:rsidRPr="00DA1C78" w:rsidTr="001047E7">
        <w:trPr>
          <w:trHeight w:val="223"/>
        </w:trPr>
        <w:tc>
          <w:tcPr>
            <w:tcW w:w="567" w:type="dxa"/>
          </w:tcPr>
          <w:p w:rsidR="001047E7" w:rsidRPr="00DA1C78" w:rsidRDefault="001047E7" w:rsidP="001047E7">
            <w:pPr>
              <w:jc w:val="center"/>
              <w:rPr>
                <w:b/>
                <w:sz w:val="21"/>
                <w:szCs w:val="21"/>
              </w:rPr>
            </w:pPr>
            <w:r w:rsidRPr="00DA1C78">
              <w:rPr>
                <w:b/>
                <w:sz w:val="21"/>
                <w:szCs w:val="21"/>
              </w:rPr>
              <w:t>1</w:t>
            </w:r>
          </w:p>
        </w:tc>
        <w:tc>
          <w:tcPr>
            <w:tcW w:w="1701" w:type="dxa"/>
            <w:shd w:val="clear" w:color="auto" w:fill="auto"/>
            <w:vAlign w:val="bottom"/>
          </w:tcPr>
          <w:p w:rsidR="001047E7" w:rsidRPr="00DA1C78" w:rsidRDefault="001047E7" w:rsidP="001047E7">
            <w:pPr>
              <w:jc w:val="center"/>
              <w:rPr>
                <w:b/>
                <w:bCs/>
                <w:sz w:val="21"/>
                <w:szCs w:val="21"/>
              </w:rPr>
            </w:pPr>
            <w:r w:rsidRPr="00DA1C78">
              <w:rPr>
                <w:b/>
                <w:sz w:val="21"/>
                <w:szCs w:val="21"/>
              </w:rPr>
              <w:t>2</w:t>
            </w:r>
          </w:p>
        </w:tc>
        <w:tc>
          <w:tcPr>
            <w:tcW w:w="1560" w:type="dxa"/>
            <w:shd w:val="clear" w:color="auto" w:fill="auto"/>
            <w:vAlign w:val="bottom"/>
          </w:tcPr>
          <w:p w:rsidR="001047E7" w:rsidRPr="00DA1C78" w:rsidRDefault="001047E7" w:rsidP="001047E7">
            <w:pPr>
              <w:jc w:val="center"/>
              <w:rPr>
                <w:b/>
                <w:bCs/>
                <w:sz w:val="21"/>
                <w:szCs w:val="21"/>
              </w:rPr>
            </w:pPr>
            <w:r w:rsidRPr="00DA1C78">
              <w:rPr>
                <w:b/>
                <w:bCs/>
                <w:sz w:val="21"/>
                <w:szCs w:val="21"/>
              </w:rPr>
              <w:t>3</w:t>
            </w:r>
          </w:p>
        </w:tc>
        <w:tc>
          <w:tcPr>
            <w:tcW w:w="1701" w:type="dxa"/>
          </w:tcPr>
          <w:p w:rsidR="001047E7" w:rsidRPr="00DA1C78" w:rsidRDefault="001047E7" w:rsidP="001047E7">
            <w:pPr>
              <w:jc w:val="center"/>
              <w:rPr>
                <w:b/>
                <w:bCs/>
                <w:sz w:val="21"/>
                <w:szCs w:val="21"/>
              </w:rPr>
            </w:pPr>
            <w:r w:rsidRPr="00DA1C78">
              <w:rPr>
                <w:b/>
                <w:bCs/>
                <w:sz w:val="21"/>
                <w:szCs w:val="21"/>
              </w:rPr>
              <w:t>4</w:t>
            </w:r>
          </w:p>
        </w:tc>
        <w:tc>
          <w:tcPr>
            <w:tcW w:w="1559" w:type="dxa"/>
            <w:shd w:val="clear" w:color="auto" w:fill="auto"/>
          </w:tcPr>
          <w:p w:rsidR="001047E7" w:rsidRPr="00DA1C78" w:rsidRDefault="001047E7" w:rsidP="001047E7">
            <w:pPr>
              <w:jc w:val="center"/>
              <w:rPr>
                <w:b/>
                <w:bCs/>
                <w:sz w:val="21"/>
                <w:szCs w:val="21"/>
              </w:rPr>
            </w:pPr>
            <w:r w:rsidRPr="00DA1C78">
              <w:rPr>
                <w:b/>
                <w:bCs/>
                <w:sz w:val="21"/>
                <w:szCs w:val="21"/>
              </w:rPr>
              <w:t>5</w:t>
            </w:r>
          </w:p>
        </w:tc>
        <w:tc>
          <w:tcPr>
            <w:tcW w:w="1134" w:type="dxa"/>
            <w:shd w:val="clear" w:color="auto" w:fill="auto"/>
          </w:tcPr>
          <w:p w:rsidR="001047E7" w:rsidRPr="00DA1C78" w:rsidRDefault="001047E7" w:rsidP="001047E7">
            <w:pPr>
              <w:jc w:val="center"/>
              <w:rPr>
                <w:b/>
                <w:bCs/>
                <w:sz w:val="21"/>
                <w:szCs w:val="21"/>
              </w:rPr>
            </w:pPr>
            <w:r w:rsidRPr="00DA1C78">
              <w:rPr>
                <w:b/>
                <w:bCs/>
                <w:sz w:val="21"/>
                <w:szCs w:val="21"/>
              </w:rPr>
              <w:t>6</w:t>
            </w:r>
          </w:p>
        </w:tc>
        <w:tc>
          <w:tcPr>
            <w:tcW w:w="850" w:type="dxa"/>
          </w:tcPr>
          <w:p w:rsidR="001047E7" w:rsidRPr="00DA1C78" w:rsidRDefault="001047E7" w:rsidP="001047E7">
            <w:pPr>
              <w:jc w:val="center"/>
              <w:rPr>
                <w:b/>
                <w:bCs/>
                <w:sz w:val="21"/>
                <w:szCs w:val="21"/>
              </w:rPr>
            </w:pPr>
            <w:r w:rsidRPr="00DA1C78">
              <w:rPr>
                <w:b/>
                <w:bCs/>
                <w:sz w:val="21"/>
                <w:szCs w:val="21"/>
              </w:rPr>
              <w:t>7</w:t>
            </w:r>
          </w:p>
        </w:tc>
        <w:tc>
          <w:tcPr>
            <w:tcW w:w="993" w:type="dxa"/>
          </w:tcPr>
          <w:p w:rsidR="001047E7" w:rsidRPr="00DA1C78" w:rsidRDefault="001047E7" w:rsidP="001047E7">
            <w:pPr>
              <w:jc w:val="center"/>
              <w:rPr>
                <w:b/>
                <w:bCs/>
                <w:sz w:val="21"/>
                <w:szCs w:val="21"/>
              </w:rPr>
            </w:pPr>
            <w:r w:rsidRPr="00DA1C78">
              <w:rPr>
                <w:b/>
                <w:bCs/>
                <w:sz w:val="21"/>
                <w:szCs w:val="21"/>
              </w:rPr>
              <w:t>8</w:t>
            </w:r>
          </w:p>
        </w:tc>
      </w:tr>
      <w:tr w:rsidR="001047E7" w:rsidRPr="00DA1C78" w:rsidTr="001047E7">
        <w:trPr>
          <w:trHeight w:val="302"/>
        </w:trPr>
        <w:tc>
          <w:tcPr>
            <w:tcW w:w="567" w:type="dxa"/>
            <w:vAlign w:val="center"/>
          </w:tcPr>
          <w:p w:rsidR="001047E7" w:rsidRPr="00DA1C78" w:rsidRDefault="001047E7" w:rsidP="001047E7">
            <w:pPr>
              <w:rPr>
                <w:sz w:val="21"/>
                <w:szCs w:val="21"/>
              </w:rPr>
            </w:pPr>
          </w:p>
        </w:tc>
        <w:tc>
          <w:tcPr>
            <w:tcW w:w="1701" w:type="dxa"/>
            <w:shd w:val="clear" w:color="auto" w:fill="auto"/>
            <w:vAlign w:val="center"/>
          </w:tcPr>
          <w:p w:rsidR="001047E7" w:rsidRPr="00DA1C78" w:rsidRDefault="001047E7" w:rsidP="001047E7">
            <w:pPr>
              <w:jc w:val="center"/>
              <w:rPr>
                <w:sz w:val="21"/>
                <w:szCs w:val="21"/>
              </w:rPr>
            </w:pPr>
          </w:p>
        </w:tc>
        <w:tc>
          <w:tcPr>
            <w:tcW w:w="1560" w:type="dxa"/>
            <w:shd w:val="clear" w:color="auto" w:fill="auto"/>
            <w:vAlign w:val="center"/>
          </w:tcPr>
          <w:p w:rsidR="001047E7" w:rsidRPr="00DA1C78" w:rsidRDefault="001047E7" w:rsidP="001047E7">
            <w:pPr>
              <w:jc w:val="center"/>
              <w:rPr>
                <w:sz w:val="21"/>
                <w:szCs w:val="21"/>
              </w:rPr>
            </w:pPr>
          </w:p>
        </w:tc>
        <w:tc>
          <w:tcPr>
            <w:tcW w:w="1701" w:type="dxa"/>
          </w:tcPr>
          <w:p w:rsidR="001047E7" w:rsidRPr="00DA1C78" w:rsidRDefault="001047E7" w:rsidP="001047E7">
            <w:pPr>
              <w:jc w:val="center"/>
              <w:rPr>
                <w:sz w:val="21"/>
                <w:szCs w:val="21"/>
              </w:rPr>
            </w:pPr>
          </w:p>
        </w:tc>
        <w:tc>
          <w:tcPr>
            <w:tcW w:w="1559" w:type="dxa"/>
            <w:shd w:val="clear" w:color="auto" w:fill="auto"/>
            <w:vAlign w:val="center"/>
          </w:tcPr>
          <w:p w:rsidR="001047E7" w:rsidRPr="00DA1C78" w:rsidRDefault="001047E7" w:rsidP="001047E7">
            <w:pPr>
              <w:jc w:val="center"/>
              <w:rPr>
                <w:sz w:val="21"/>
                <w:szCs w:val="21"/>
              </w:rPr>
            </w:pPr>
          </w:p>
        </w:tc>
        <w:tc>
          <w:tcPr>
            <w:tcW w:w="1134" w:type="dxa"/>
            <w:shd w:val="clear" w:color="auto" w:fill="auto"/>
            <w:vAlign w:val="center"/>
          </w:tcPr>
          <w:p w:rsidR="001047E7" w:rsidRPr="00DA1C78" w:rsidRDefault="001047E7" w:rsidP="001047E7">
            <w:pPr>
              <w:jc w:val="center"/>
              <w:rPr>
                <w:bCs/>
                <w:sz w:val="21"/>
                <w:szCs w:val="21"/>
              </w:rPr>
            </w:pPr>
          </w:p>
        </w:tc>
        <w:tc>
          <w:tcPr>
            <w:tcW w:w="850" w:type="dxa"/>
            <w:vAlign w:val="center"/>
          </w:tcPr>
          <w:p w:rsidR="001047E7" w:rsidRPr="00DA1C78" w:rsidRDefault="001047E7" w:rsidP="001047E7">
            <w:pPr>
              <w:jc w:val="center"/>
              <w:rPr>
                <w:bCs/>
                <w:sz w:val="21"/>
                <w:szCs w:val="21"/>
              </w:rPr>
            </w:pPr>
          </w:p>
        </w:tc>
        <w:tc>
          <w:tcPr>
            <w:tcW w:w="993" w:type="dxa"/>
            <w:vAlign w:val="center"/>
          </w:tcPr>
          <w:p w:rsidR="001047E7" w:rsidRPr="00DA1C78" w:rsidRDefault="001047E7" w:rsidP="001047E7">
            <w:pPr>
              <w:jc w:val="center"/>
              <w:rPr>
                <w:bCs/>
                <w:sz w:val="21"/>
                <w:szCs w:val="21"/>
              </w:rPr>
            </w:pPr>
          </w:p>
        </w:tc>
      </w:tr>
      <w:tr w:rsidR="001047E7" w:rsidRPr="00DA1C78" w:rsidTr="001047E7">
        <w:tblPrEx>
          <w:tblLook w:val="01E0" w:firstRow="1" w:lastRow="1" w:firstColumn="1" w:lastColumn="1" w:noHBand="0" w:noVBand="0"/>
        </w:tblPrEx>
        <w:trPr>
          <w:trHeight w:val="153"/>
        </w:trPr>
        <w:tc>
          <w:tcPr>
            <w:tcW w:w="567" w:type="dxa"/>
          </w:tcPr>
          <w:p w:rsidR="001047E7" w:rsidRPr="00DA1C78" w:rsidRDefault="001047E7" w:rsidP="001047E7">
            <w:pPr>
              <w:rPr>
                <w:b/>
                <w:sz w:val="21"/>
                <w:szCs w:val="21"/>
              </w:rPr>
            </w:pPr>
          </w:p>
        </w:tc>
        <w:tc>
          <w:tcPr>
            <w:tcW w:w="9498" w:type="dxa"/>
            <w:gridSpan w:val="7"/>
          </w:tcPr>
          <w:p w:rsidR="001047E7" w:rsidRPr="00DA1C78" w:rsidRDefault="001047E7" w:rsidP="001047E7">
            <w:pPr>
              <w:rPr>
                <w:b/>
                <w:sz w:val="21"/>
                <w:szCs w:val="21"/>
              </w:rPr>
            </w:pPr>
            <w:r w:rsidRPr="00DA1C78">
              <w:rPr>
                <w:b/>
                <w:sz w:val="21"/>
                <w:szCs w:val="21"/>
              </w:rPr>
              <w:t>ИТОГО:</w:t>
            </w:r>
          </w:p>
        </w:tc>
      </w:tr>
      <w:tr w:rsidR="001047E7" w:rsidRPr="00DA1C78" w:rsidTr="001047E7">
        <w:tblPrEx>
          <w:tblLook w:val="01E0" w:firstRow="1" w:lastRow="1" w:firstColumn="1" w:lastColumn="1" w:noHBand="0" w:noVBand="0"/>
        </w:tblPrEx>
        <w:trPr>
          <w:trHeight w:val="186"/>
        </w:trPr>
        <w:tc>
          <w:tcPr>
            <w:tcW w:w="567" w:type="dxa"/>
          </w:tcPr>
          <w:p w:rsidR="001047E7" w:rsidRPr="00DA1C78" w:rsidRDefault="001047E7" w:rsidP="001047E7">
            <w:pPr>
              <w:rPr>
                <w:b/>
                <w:sz w:val="21"/>
                <w:szCs w:val="21"/>
              </w:rPr>
            </w:pPr>
          </w:p>
        </w:tc>
        <w:tc>
          <w:tcPr>
            <w:tcW w:w="9498" w:type="dxa"/>
            <w:gridSpan w:val="7"/>
          </w:tcPr>
          <w:p w:rsidR="001047E7" w:rsidRPr="00DA1C78" w:rsidRDefault="001047E7" w:rsidP="001047E7">
            <w:pPr>
              <w:rPr>
                <w:b/>
                <w:sz w:val="21"/>
                <w:szCs w:val="21"/>
              </w:rPr>
            </w:pPr>
            <w:r w:rsidRPr="00DA1C78">
              <w:rPr>
                <w:b/>
                <w:sz w:val="21"/>
                <w:szCs w:val="21"/>
              </w:rPr>
              <w:t xml:space="preserve">В </w:t>
            </w:r>
            <w:proofErr w:type="spellStart"/>
            <w:r w:rsidRPr="00DA1C78">
              <w:rPr>
                <w:b/>
                <w:sz w:val="21"/>
                <w:szCs w:val="21"/>
              </w:rPr>
              <w:t>т.ч</w:t>
            </w:r>
            <w:proofErr w:type="spellEnd"/>
            <w:r w:rsidRPr="00DA1C78">
              <w:rPr>
                <w:b/>
                <w:sz w:val="21"/>
                <w:szCs w:val="21"/>
              </w:rPr>
              <w:t>. НДС / НДС не облагается</w:t>
            </w:r>
          </w:p>
        </w:tc>
      </w:tr>
    </w:tbl>
    <w:p w:rsidR="001047E7" w:rsidRPr="00DA1C78" w:rsidRDefault="001047E7" w:rsidP="001047E7">
      <w:pPr>
        <w:widowControl w:val="0"/>
        <w:shd w:val="clear" w:color="auto" w:fill="FFFFFF"/>
        <w:tabs>
          <w:tab w:val="left" w:pos="720"/>
        </w:tabs>
        <w:autoSpaceDE w:val="0"/>
        <w:autoSpaceDN w:val="0"/>
        <w:adjustRightInd w:val="0"/>
        <w:ind w:firstLine="720"/>
        <w:jc w:val="both"/>
        <w:rPr>
          <w:sz w:val="21"/>
          <w:szCs w:val="21"/>
        </w:rPr>
      </w:pPr>
    </w:p>
    <w:p w:rsidR="001047E7" w:rsidRPr="00DA1C78" w:rsidRDefault="001047E7" w:rsidP="001047E7">
      <w:pPr>
        <w:widowControl w:val="0"/>
        <w:shd w:val="clear" w:color="auto" w:fill="FFFFFF"/>
        <w:tabs>
          <w:tab w:val="left" w:pos="720"/>
        </w:tabs>
        <w:autoSpaceDE w:val="0"/>
        <w:autoSpaceDN w:val="0"/>
        <w:adjustRightInd w:val="0"/>
        <w:ind w:firstLine="720"/>
        <w:jc w:val="both"/>
        <w:rPr>
          <w:sz w:val="21"/>
          <w:szCs w:val="21"/>
        </w:rPr>
      </w:pPr>
      <w:r w:rsidRPr="00DA1C78">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1047E7" w:rsidRPr="00DA1C78" w:rsidRDefault="001047E7" w:rsidP="001047E7">
      <w:pPr>
        <w:ind w:firstLine="709"/>
        <w:jc w:val="both"/>
        <w:rPr>
          <w:sz w:val="21"/>
          <w:szCs w:val="21"/>
        </w:rPr>
      </w:pPr>
      <w:r w:rsidRPr="00DA1C78">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1047E7" w:rsidRPr="00DA1C78" w:rsidRDefault="001047E7" w:rsidP="001047E7">
      <w:pPr>
        <w:pStyle w:val="ConsPlusNormal"/>
        <w:tabs>
          <w:tab w:val="left" w:pos="720"/>
        </w:tabs>
        <w:ind w:firstLine="709"/>
        <w:jc w:val="both"/>
        <w:rPr>
          <w:rFonts w:ascii="Times New Roman" w:hAnsi="Times New Roman" w:cs="Times New Roman"/>
          <w:sz w:val="21"/>
          <w:szCs w:val="21"/>
        </w:rPr>
      </w:pPr>
      <w:r w:rsidRPr="00DA1C78">
        <w:rPr>
          <w:rFonts w:ascii="Times New Roman" w:hAnsi="Times New Roman" w:cs="Times New Roman"/>
          <w:sz w:val="21"/>
          <w:szCs w:val="21"/>
        </w:rPr>
        <w:t>Товар будет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1047E7" w:rsidRPr="00DA1C78" w:rsidRDefault="001047E7" w:rsidP="001047E7">
      <w:pPr>
        <w:pStyle w:val="ConsPlusNormal"/>
        <w:tabs>
          <w:tab w:val="left" w:pos="720"/>
        </w:tabs>
        <w:ind w:firstLine="709"/>
        <w:jc w:val="both"/>
        <w:rPr>
          <w:rFonts w:ascii="Times New Roman" w:hAnsi="Times New Roman" w:cs="Times New Roman"/>
          <w:sz w:val="21"/>
          <w:szCs w:val="21"/>
        </w:rPr>
      </w:pPr>
      <w:r w:rsidRPr="00DA1C78">
        <w:rPr>
          <w:rFonts w:ascii="Times New Roman" w:hAnsi="Times New Roman" w:cs="Times New Roman"/>
          <w:sz w:val="21"/>
          <w:szCs w:val="21"/>
        </w:rPr>
        <w:t>Товар будет соответствовать указанному сроку годности.</w:t>
      </w:r>
    </w:p>
    <w:p w:rsidR="001047E7" w:rsidRPr="00DA1C78" w:rsidRDefault="001047E7" w:rsidP="001047E7">
      <w:pPr>
        <w:pStyle w:val="ConsPlusNormal"/>
        <w:tabs>
          <w:tab w:val="left" w:pos="720"/>
        </w:tabs>
        <w:ind w:firstLine="0"/>
        <w:jc w:val="both"/>
        <w:rPr>
          <w:rFonts w:ascii="Times New Roman" w:hAnsi="Times New Roman" w:cs="Times New Roman"/>
          <w:sz w:val="21"/>
          <w:szCs w:val="21"/>
        </w:rPr>
      </w:pPr>
      <w:r w:rsidRPr="00DA1C78">
        <w:rPr>
          <w:rFonts w:ascii="Times New Roman" w:hAnsi="Times New Roman" w:cs="Times New Roman"/>
          <w:sz w:val="21"/>
          <w:szCs w:val="21"/>
        </w:rPr>
        <w:tab/>
        <w:t>Товар будет маркирован и транспортироваться в соответствии с требованиями ГОСТа для соответствующего вида продукции.</w:t>
      </w:r>
    </w:p>
    <w:p w:rsidR="001047E7" w:rsidRPr="00DA1C78" w:rsidRDefault="001047E7" w:rsidP="001047E7">
      <w:pPr>
        <w:pStyle w:val="21"/>
        <w:tabs>
          <w:tab w:val="num" w:pos="0"/>
        </w:tabs>
        <w:ind w:left="0" w:firstLine="709"/>
        <w:rPr>
          <w:sz w:val="21"/>
          <w:szCs w:val="21"/>
        </w:rPr>
      </w:pPr>
      <w:r w:rsidRPr="00DA1C78">
        <w:rPr>
          <w:sz w:val="21"/>
          <w:szCs w:val="21"/>
        </w:rPr>
        <w:t>Товар будет упакован. Упаковка товара будет иметь ненарушенную защиту от вскрытия, не будет иметь иных повреждений, будет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1047E7" w:rsidRPr="00DA1C78" w:rsidRDefault="001047E7" w:rsidP="001047E7">
      <w:pPr>
        <w:pStyle w:val="ConsPlusNormal"/>
        <w:tabs>
          <w:tab w:val="left" w:pos="720"/>
        </w:tabs>
        <w:ind w:firstLine="0"/>
        <w:jc w:val="both"/>
        <w:rPr>
          <w:rFonts w:ascii="Times New Roman" w:hAnsi="Times New Roman" w:cs="Times New Roman"/>
          <w:sz w:val="21"/>
          <w:szCs w:val="21"/>
        </w:rPr>
      </w:pPr>
      <w:r w:rsidRPr="00DA1C78">
        <w:rPr>
          <w:rFonts w:ascii="Times New Roman" w:hAnsi="Times New Roman" w:cs="Times New Roman"/>
          <w:sz w:val="21"/>
          <w:szCs w:val="21"/>
        </w:rPr>
        <w:tab/>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будет составлять не менее десяти дней с момента поставки соответствующего товара.</w:t>
      </w:r>
    </w:p>
    <w:p w:rsidR="001047E7" w:rsidRPr="00DA1C78" w:rsidRDefault="001047E7" w:rsidP="001047E7">
      <w:pPr>
        <w:jc w:val="both"/>
        <w:rPr>
          <w:b/>
          <w:sz w:val="21"/>
          <w:szCs w:val="21"/>
        </w:rPr>
      </w:pPr>
    </w:p>
    <w:p w:rsidR="001047E7" w:rsidRPr="00DA1C78" w:rsidRDefault="001047E7" w:rsidP="001047E7">
      <w:pPr>
        <w:ind w:firstLine="709"/>
        <w:jc w:val="both"/>
        <w:rPr>
          <w:sz w:val="21"/>
          <w:szCs w:val="21"/>
        </w:rPr>
      </w:pPr>
      <w:r w:rsidRPr="00DA1C78">
        <w:rPr>
          <w:b/>
          <w:sz w:val="21"/>
          <w:szCs w:val="21"/>
        </w:rPr>
        <w:t>Цена товара</w:t>
      </w:r>
      <w:r w:rsidRPr="00DA1C78">
        <w:rPr>
          <w:sz w:val="21"/>
          <w:szCs w:val="21"/>
        </w:rPr>
        <w:t xml:space="preserve"> – ___________________ (____________________________________) рублей, в том числе </w:t>
      </w:r>
      <w:proofErr w:type="spellStart"/>
      <w:r w:rsidRPr="00DA1C78">
        <w:rPr>
          <w:sz w:val="21"/>
          <w:szCs w:val="21"/>
        </w:rPr>
        <w:t>НДС_____рублей</w:t>
      </w:r>
      <w:proofErr w:type="spellEnd"/>
      <w:r w:rsidRPr="00DA1C78">
        <w:rPr>
          <w:sz w:val="21"/>
          <w:szCs w:val="21"/>
        </w:rPr>
        <w:t>/НДС не облагается.</w:t>
      </w:r>
    </w:p>
    <w:p w:rsidR="001047E7" w:rsidRPr="00DA1C78" w:rsidRDefault="001047E7" w:rsidP="001047E7">
      <w:pPr>
        <w:ind w:firstLine="708"/>
        <w:jc w:val="both"/>
        <w:rPr>
          <w:sz w:val="21"/>
          <w:szCs w:val="21"/>
        </w:rPr>
      </w:pPr>
      <w:r w:rsidRPr="00DA1C78">
        <w:rPr>
          <w:sz w:val="21"/>
          <w:szCs w:val="21"/>
        </w:rPr>
        <w:lastRenderedPageBreak/>
        <w:t xml:space="preserve">Цена указана с учетом </w:t>
      </w:r>
      <w:r w:rsidRPr="00DA1C78">
        <w:rPr>
          <w:spacing w:val="-6"/>
          <w:sz w:val="21"/>
          <w:szCs w:val="21"/>
        </w:rPr>
        <w:t xml:space="preserve">стоимости товара, </w:t>
      </w:r>
      <w:r w:rsidRPr="00DA1C78">
        <w:rPr>
          <w:sz w:val="21"/>
          <w:szCs w:val="21"/>
        </w:rPr>
        <w:t>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1047E7" w:rsidRPr="00DA1C78" w:rsidRDefault="001047E7" w:rsidP="001047E7">
      <w:pPr>
        <w:ind w:firstLine="709"/>
        <w:jc w:val="both"/>
        <w:rPr>
          <w:sz w:val="21"/>
          <w:szCs w:val="21"/>
        </w:rPr>
      </w:pPr>
      <w:r w:rsidRPr="00DA1C78">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1047E7" w:rsidRPr="00DA1C78" w:rsidRDefault="001047E7" w:rsidP="001047E7">
      <w:pPr>
        <w:ind w:firstLine="709"/>
        <w:jc w:val="both"/>
        <w:rPr>
          <w:sz w:val="21"/>
          <w:szCs w:val="21"/>
        </w:rPr>
      </w:pPr>
      <w:r w:rsidRPr="00DA1C78">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DA1C78">
        <w:rPr>
          <w:bCs/>
          <w:sz w:val="21"/>
          <w:szCs w:val="21"/>
        </w:rPr>
        <w:t xml:space="preserve">в электронной форме </w:t>
      </w:r>
      <w:r w:rsidRPr="00DA1C78">
        <w:rPr>
          <w:sz w:val="21"/>
          <w:szCs w:val="21"/>
        </w:rPr>
        <w:t xml:space="preserve">(включая все приложения к ним), регламент электронной площадки, а также Правила </w:t>
      </w:r>
      <w:r w:rsidRPr="00DA1C78">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DA1C78">
        <w:rPr>
          <w:sz w:val="21"/>
          <w:szCs w:val="21"/>
        </w:rPr>
        <w:t>и безоговорочно согласен с условиями участия в запросе котировок</w:t>
      </w:r>
      <w:r w:rsidRPr="00DA1C78">
        <w:rPr>
          <w:bCs/>
          <w:sz w:val="21"/>
          <w:szCs w:val="21"/>
        </w:rPr>
        <w:t xml:space="preserve"> в электронной форме</w:t>
      </w:r>
      <w:r w:rsidRPr="00DA1C78">
        <w:rPr>
          <w:sz w:val="21"/>
          <w:szCs w:val="21"/>
        </w:rPr>
        <w:t xml:space="preserve">, содержащимися в извещении и документации о проведении запроса котировок </w:t>
      </w:r>
      <w:r w:rsidRPr="00DA1C78">
        <w:rPr>
          <w:bCs/>
          <w:sz w:val="21"/>
          <w:szCs w:val="21"/>
        </w:rPr>
        <w:t xml:space="preserve">в электронной форме </w:t>
      </w:r>
      <w:r w:rsidRPr="00DA1C78">
        <w:rPr>
          <w:sz w:val="21"/>
          <w:szCs w:val="21"/>
        </w:rPr>
        <w:t xml:space="preserve">(включая все приложения к ним) и Правилах </w:t>
      </w:r>
      <w:r w:rsidRPr="00DA1C78">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DA1C78">
        <w:rPr>
          <w:sz w:val="21"/>
          <w:szCs w:val="21"/>
        </w:rPr>
        <w:t>образования «Сибирский федеральный университет».</w:t>
      </w:r>
    </w:p>
    <w:p w:rsidR="001047E7" w:rsidRPr="00DA1C78" w:rsidRDefault="001047E7" w:rsidP="001047E7">
      <w:pPr>
        <w:rPr>
          <w:sz w:val="21"/>
          <w:szCs w:val="21"/>
        </w:rPr>
      </w:pPr>
    </w:p>
    <w:p w:rsidR="001047E7" w:rsidRPr="00DA1C78" w:rsidRDefault="001047E7" w:rsidP="001047E7">
      <w:pPr>
        <w:ind w:firstLine="709"/>
        <w:jc w:val="both"/>
        <w:rPr>
          <w:sz w:val="21"/>
          <w:szCs w:val="21"/>
        </w:rPr>
      </w:pPr>
    </w:p>
    <w:p w:rsidR="001047E7" w:rsidRPr="00DA1C78" w:rsidRDefault="001047E7" w:rsidP="001047E7">
      <w:pPr>
        <w:ind w:firstLine="709"/>
        <w:jc w:val="both"/>
        <w:rPr>
          <w:sz w:val="21"/>
          <w:szCs w:val="21"/>
        </w:rPr>
      </w:pPr>
      <w:r w:rsidRPr="00DA1C78">
        <w:rPr>
          <w:sz w:val="21"/>
          <w:szCs w:val="21"/>
        </w:rPr>
        <w:t>___________________             ___________________</w:t>
      </w:r>
      <w:r w:rsidRPr="00DA1C78">
        <w:rPr>
          <w:sz w:val="21"/>
          <w:szCs w:val="21"/>
        </w:rPr>
        <w:tab/>
      </w:r>
      <w:r w:rsidRPr="00DA1C78">
        <w:rPr>
          <w:sz w:val="21"/>
          <w:szCs w:val="21"/>
        </w:rPr>
        <w:tab/>
      </w:r>
      <w:r w:rsidRPr="00DA1C78">
        <w:rPr>
          <w:sz w:val="21"/>
          <w:szCs w:val="21"/>
        </w:rPr>
        <w:tab/>
        <w:t>________________</w:t>
      </w:r>
    </w:p>
    <w:p w:rsidR="001047E7" w:rsidRPr="00DA1C78" w:rsidRDefault="001047E7" w:rsidP="001047E7">
      <w:pPr>
        <w:jc w:val="both"/>
        <w:rPr>
          <w:sz w:val="21"/>
          <w:szCs w:val="21"/>
          <w:vertAlign w:val="superscript"/>
        </w:rPr>
      </w:pPr>
      <w:r w:rsidRPr="00DA1C78">
        <w:rPr>
          <w:sz w:val="21"/>
          <w:szCs w:val="21"/>
          <w:vertAlign w:val="superscript"/>
        </w:rPr>
        <w:t xml:space="preserve">                       (должность)</w:t>
      </w:r>
      <w:r w:rsidRPr="00DA1C78">
        <w:rPr>
          <w:sz w:val="21"/>
          <w:szCs w:val="21"/>
          <w:vertAlign w:val="superscript"/>
        </w:rPr>
        <w:tab/>
      </w:r>
      <w:r w:rsidRPr="00DA1C78">
        <w:rPr>
          <w:sz w:val="21"/>
          <w:szCs w:val="21"/>
          <w:vertAlign w:val="superscript"/>
        </w:rPr>
        <w:tab/>
      </w:r>
      <w:r w:rsidRPr="00DA1C78">
        <w:rPr>
          <w:sz w:val="21"/>
          <w:szCs w:val="21"/>
          <w:vertAlign w:val="superscript"/>
        </w:rPr>
        <w:tab/>
      </w:r>
      <w:r w:rsidRPr="00DA1C78">
        <w:rPr>
          <w:sz w:val="21"/>
          <w:szCs w:val="21"/>
          <w:vertAlign w:val="superscript"/>
        </w:rPr>
        <w:tab/>
        <w:t>(подпись)</w:t>
      </w:r>
      <w:r w:rsidRPr="00DA1C78">
        <w:rPr>
          <w:sz w:val="21"/>
          <w:szCs w:val="21"/>
          <w:vertAlign w:val="superscript"/>
        </w:rPr>
        <w:tab/>
      </w:r>
      <w:r w:rsidRPr="00DA1C78">
        <w:rPr>
          <w:sz w:val="21"/>
          <w:szCs w:val="21"/>
          <w:vertAlign w:val="superscript"/>
        </w:rPr>
        <w:tab/>
      </w:r>
      <w:r w:rsidRPr="00DA1C78">
        <w:rPr>
          <w:sz w:val="21"/>
          <w:szCs w:val="21"/>
          <w:vertAlign w:val="superscript"/>
        </w:rPr>
        <w:tab/>
      </w:r>
      <w:r w:rsidRPr="00DA1C78">
        <w:rPr>
          <w:sz w:val="21"/>
          <w:szCs w:val="21"/>
          <w:vertAlign w:val="superscript"/>
        </w:rPr>
        <w:tab/>
      </w:r>
      <w:r w:rsidRPr="00DA1C78">
        <w:rPr>
          <w:sz w:val="21"/>
          <w:szCs w:val="21"/>
          <w:vertAlign w:val="superscript"/>
        </w:rPr>
        <w:tab/>
        <w:t>(ФИО)</w:t>
      </w:r>
      <w:r w:rsidRPr="00DA1C78">
        <w:rPr>
          <w:sz w:val="21"/>
          <w:szCs w:val="21"/>
          <w:vertAlign w:val="superscript"/>
        </w:rPr>
        <w:tab/>
        <w:t xml:space="preserve">             </w:t>
      </w:r>
    </w:p>
    <w:p w:rsidR="001047E7" w:rsidRPr="00DA1C78" w:rsidRDefault="001047E7" w:rsidP="001047E7">
      <w:pPr>
        <w:ind w:left="3540" w:firstLine="708"/>
        <w:rPr>
          <w:sz w:val="21"/>
          <w:szCs w:val="21"/>
        </w:rPr>
      </w:pPr>
    </w:p>
    <w:p w:rsidR="001047E7" w:rsidRPr="00DA1C78" w:rsidRDefault="001047E7" w:rsidP="001047E7">
      <w:pPr>
        <w:ind w:firstLine="708"/>
        <w:rPr>
          <w:sz w:val="21"/>
          <w:szCs w:val="21"/>
        </w:rPr>
      </w:pPr>
      <w:r w:rsidRPr="00DA1C78">
        <w:rPr>
          <w:i/>
          <w:sz w:val="21"/>
          <w:szCs w:val="21"/>
        </w:rPr>
        <w:t xml:space="preserve">ПРИЛОЖЕНИЕ: </w:t>
      </w:r>
    </w:p>
    <w:p w:rsidR="001047E7" w:rsidRPr="00DA1C78" w:rsidRDefault="001047E7" w:rsidP="001047E7">
      <w:pPr>
        <w:ind w:firstLine="708"/>
        <w:jc w:val="both"/>
        <w:rPr>
          <w:i/>
          <w:sz w:val="21"/>
          <w:szCs w:val="21"/>
        </w:rPr>
      </w:pPr>
      <w:r w:rsidRPr="00DA1C78">
        <w:rPr>
          <w:i/>
          <w:sz w:val="21"/>
          <w:szCs w:val="21"/>
        </w:rPr>
        <w:t>Документы (копии документов), подтверждающие принадлежность участника закупки к субъектам малого и среднего предпринимательства.</w:t>
      </w:r>
    </w:p>
    <w:p w:rsidR="001047E7" w:rsidRPr="00DA1C78" w:rsidRDefault="001047E7" w:rsidP="001047E7">
      <w:pPr>
        <w:spacing w:after="200" w:line="276" w:lineRule="auto"/>
        <w:rPr>
          <w:sz w:val="21"/>
          <w:szCs w:val="21"/>
        </w:rPr>
      </w:pPr>
      <w:r w:rsidRPr="00DA1C78">
        <w:rPr>
          <w:sz w:val="21"/>
          <w:szCs w:val="21"/>
        </w:rPr>
        <w:br w:type="page"/>
      </w:r>
    </w:p>
    <w:p w:rsidR="001047E7" w:rsidRPr="00DA1C78" w:rsidRDefault="001047E7" w:rsidP="001047E7">
      <w:pPr>
        <w:jc w:val="right"/>
        <w:rPr>
          <w:sz w:val="21"/>
          <w:szCs w:val="21"/>
        </w:rPr>
      </w:pPr>
      <w:r w:rsidRPr="00DA1C78">
        <w:rPr>
          <w:sz w:val="21"/>
          <w:szCs w:val="21"/>
        </w:rPr>
        <w:lastRenderedPageBreak/>
        <w:t xml:space="preserve">Проект </w:t>
      </w:r>
    </w:p>
    <w:p w:rsidR="001047E7" w:rsidRPr="00DA1C78" w:rsidRDefault="001047E7" w:rsidP="001047E7">
      <w:pPr>
        <w:jc w:val="center"/>
        <w:rPr>
          <w:b/>
          <w:sz w:val="21"/>
          <w:szCs w:val="21"/>
        </w:rPr>
      </w:pPr>
    </w:p>
    <w:p w:rsidR="001047E7" w:rsidRPr="00DA1C78" w:rsidRDefault="001047E7" w:rsidP="001047E7">
      <w:pPr>
        <w:jc w:val="center"/>
        <w:rPr>
          <w:b/>
          <w:sz w:val="21"/>
          <w:szCs w:val="21"/>
        </w:rPr>
      </w:pPr>
      <w:r w:rsidRPr="00DA1C78">
        <w:rPr>
          <w:b/>
          <w:sz w:val="21"/>
          <w:szCs w:val="21"/>
        </w:rPr>
        <w:t xml:space="preserve">КОНТРАКТ № </w:t>
      </w:r>
      <w:r w:rsidR="00DA3B2B">
        <w:rPr>
          <w:b/>
          <w:sz w:val="21"/>
          <w:szCs w:val="21"/>
        </w:rPr>
        <w:t>261</w:t>
      </w:r>
      <w:r w:rsidRPr="00DA1C78">
        <w:rPr>
          <w:b/>
          <w:sz w:val="21"/>
          <w:szCs w:val="21"/>
        </w:rPr>
        <w:t>/2018-кт</w:t>
      </w:r>
      <w:proofErr w:type="gramStart"/>
      <w:r w:rsidRPr="00DA1C78">
        <w:rPr>
          <w:b/>
          <w:sz w:val="21"/>
          <w:szCs w:val="21"/>
        </w:rPr>
        <w:t>/А</w:t>
      </w:r>
      <w:proofErr w:type="gramEnd"/>
      <w:r w:rsidRPr="00DA1C78">
        <w:rPr>
          <w:b/>
          <w:sz w:val="21"/>
          <w:szCs w:val="21"/>
        </w:rPr>
        <w:t>/эф</w:t>
      </w:r>
    </w:p>
    <w:p w:rsidR="001047E7" w:rsidRPr="00DA1C78" w:rsidRDefault="00123A6C" w:rsidP="001047E7">
      <w:pPr>
        <w:pStyle w:val="3"/>
        <w:spacing w:before="0" w:beforeAutospacing="0" w:after="0" w:afterAutospacing="0"/>
        <w:jc w:val="center"/>
        <w:rPr>
          <w:b w:val="0"/>
          <w:sz w:val="21"/>
          <w:szCs w:val="21"/>
        </w:rPr>
      </w:pPr>
      <w:r w:rsidRPr="00123A6C">
        <w:rPr>
          <w:sz w:val="21"/>
          <w:szCs w:val="21"/>
        </w:rPr>
        <w:t xml:space="preserve">на поставку продуктов питания </w:t>
      </w:r>
      <w:r w:rsidR="001047E7" w:rsidRPr="00DA1C78">
        <w:rPr>
          <w:sz w:val="21"/>
          <w:szCs w:val="21"/>
        </w:rPr>
        <w:t>для нужд ФГАОУ ВО «Сибирский федеральный университет» по заявкам Заказчика</w:t>
      </w:r>
    </w:p>
    <w:p w:rsidR="001047E7" w:rsidRPr="00DA1C78" w:rsidRDefault="001047E7" w:rsidP="001047E7">
      <w:pPr>
        <w:jc w:val="both"/>
        <w:rPr>
          <w:sz w:val="21"/>
          <w:szCs w:val="21"/>
        </w:rPr>
      </w:pPr>
    </w:p>
    <w:p w:rsidR="001047E7" w:rsidRPr="00DA1C78" w:rsidRDefault="001047E7" w:rsidP="001047E7">
      <w:pPr>
        <w:jc w:val="both"/>
        <w:rPr>
          <w:sz w:val="21"/>
          <w:szCs w:val="21"/>
        </w:rPr>
      </w:pPr>
      <w:r w:rsidRPr="00DA1C78">
        <w:rPr>
          <w:sz w:val="21"/>
          <w:szCs w:val="21"/>
        </w:rPr>
        <w:t xml:space="preserve">г. Красноярск </w:t>
      </w:r>
      <w:r w:rsidRPr="00DA1C78">
        <w:rPr>
          <w:sz w:val="21"/>
          <w:szCs w:val="21"/>
        </w:rPr>
        <w:tab/>
      </w:r>
      <w:r w:rsidRPr="00DA1C78">
        <w:rPr>
          <w:sz w:val="21"/>
          <w:szCs w:val="21"/>
        </w:rPr>
        <w:tab/>
      </w:r>
      <w:r w:rsidRPr="00DA1C78">
        <w:rPr>
          <w:sz w:val="21"/>
          <w:szCs w:val="21"/>
        </w:rPr>
        <w:tab/>
      </w:r>
      <w:r w:rsidRPr="00DA1C78">
        <w:rPr>
          <w:sz w:val="21"/>
          <w:szCs w:val="21"/>
        </w:rPr>
        <w:tab/>
      </w:r>
      <w:r w:rsidRPr="00DA1C78">
        <w:rPr>
          <w:sz w:val="21"/>
          <w:szCs w:val="21"/>
        </w:rPr>
        <w:tab/>
      </w:r>
      <w:r w:rsidRPr="00DA1C78">
        <w:rPr>
          <w:sz w:val="21"/>
          <w:szCs w:val="21"/>
        </w:rPr>
        <w:tab/>
      </w:r>
      <w:r w:rsidRPr="00DA1C78">
        <w:rPr>
          <w:sz w:val="21"/>
          <w:szCs w:val="21"/>
        </w:rPr>
        <w:tab/>
      </w:r>
      <w:r w:rsidRPr="00DA1C78">
        <w:rPr>
          <w:sz w:val="21"/>
          <w:szCs w:val="21"/>
        </w:rPr>
        <w:tab/>
        <w:t xml:space="preserve">             «___» ________2018 года</w:t>
      </w:r>
    </w:p>
    <w:p w:rsidR="001047E7" w:rsidRPr="00DA1C78" w:rsidRDefault="001047E7" w:rsidP="001047E7">
      <w:pPr>
        <w:jc w:val="both"/>
        <w:rPr>
          <w:sz w:val="21"/>
          <w:szCs w:val="21"/>
        </w:rPr>
      </w:pPr>
    </w:p>
    <w:p w:rsidR="001047E7" w:rsidRPr="00DA1C78" w:rsidRDefault="001047E7" w:rsidP="001047E7">
      <w:pPr>
        <w:autoSpaceDE w:val="0"/>
        <w:autoSpaceDN w:val="0"/>
        <w:adjustRightInd w:val="0"/>
        <w:ind w:left="57" w:right="57" w:firstLine="652"/>
        <w:jc w:val="both"/>
        <w:rPr>
          <w:sz w:val="21"/>
          <w:szCs w:val="21"/>
        </w:rPr>
      </w:pPr>
      <w:r w:rsidRPr="00DA1C78">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DA1C78">
        <w:rPr>
          <w:sz w:val="21"/>
          <w:szCs w:val="21"/>
        </w:rPr>
        <w:t xml:space="preserve">, именуемое в дальнейшем «Заказчик», в лице исполняющего обязанности ректора Колмакова Владимира Иннокентьевича, действующего на основании </w:t>
      </w:r>
      <w:r w:rsidRPr="00DA1C78">
        <w:rPr>
          <w:rFonts w:eastAsiaTheme="minorHAnsi"/>
          <w:color w:val="000000"/>
          <w:sz w:val="21"/>
          <w:szCs w:val="21"/>
          <w:lang w:eastAsia="en-US"/>
        </w:rPr>
        <w:t>Приказа Министерства образования и науки РФ от 25.10.2017 № 12-07-03/151</w:t>
      </w:r>
      <w:r w:rsidRPr="00DA1C78">
        <w:rPr>
          <w:sz w:val="21"/>
          <w:szCs w:val="21"/>
        </w:rPr>
        <w:t xml:space="preserve">, с одной стороны, и </w:t>
      </w:r>
    </w:p>
    <w:p w:rsidR="001047E7" w:rsidRPr="00DA1C78" w:rsidRDefault="001047E7" w:rsidP="001047E7">
      <w:pPr>
        <w:tabs>
          <w:tab w:val="left" w:pos="720"/>
        </w:tabs>
        <w:autoSpaceDE w:val="0"/>
        <w:autoSpaceDN w:val="0"/>
        <w:adjustRightInd w:val="0"/>
        <w:ind w:firstLine="652"/>
        <w:jc w:val="both"/>
        <w:rPr>
          <w:sz w:val="21"/>
          <w:szCs w:val="21"/>
        </w:rPr>
      </w:pPr>
      <w:r w:rsidRPr="00DA1C78">
        <w:rPr>
          <w:sz w:val="21"/>
          <w:szCs w:val="21"/>
        </w:rPr>
        <w:t xml:space="preserve">победитель в проведении запроса котировок в электронной форме № </w:t>
      </w:r>
      <w:r w:rsidR="00DA3B2B">
        <w:rPr>
          <w:sz w:val="21"/>
          <w:szCs w:val="21"/>
        </w:rPr>
        <w:t>261</w:t>
      </w:r>
      <w:r w:rsidR="00123A6C" w:rsidRPr="00123A6C">
        <w:rPr>
          <w:sz w:val="21"/>
          <w:szCs w:val="21"/>
        </w:rPr>
        <w:t>-18</w:t>
      </w:r>
      <w:proofErr w:type="gramStart"/>
      <w:r w:rsidR="00123A6C" w:rsidRPr="00123A6C">
        <w:rPr>
          <w:sz w:val="21"/>
          <w:szCs w:val="21"/>
        </w:rPr>
        <w:t>/А</w:t>
      </w:r>
      <w:proofErr w:type="gramEnd"/>
      <w:r w:rsidR="00123A6C" w:rsidRPr="00123A6C">
        <w:rPr>
          <w:sz w:val="21"/>
          <w:szCs w:val="21"/>
        </w:rPr>
        <w:t>/эф на поставку продуктов питания</w:t>
      </w:r>
      <w:r w:rsidR="00E169F5" w:rsidRPr="00DA1C78">
        <w:rPr>
          <w:sz w:val="21"/>
          <w:szCs w:val="21"/>
        </w:rPr>
        <w:t xml:space="preserve"> </w:t>
      </w:r>
      <w:r w:rsidRPr="00DA1C78">
        <w:rPr>
          <w:sz w:val="21"/>
          <w:szCs w:val="21"/>
        </w:rPr>
        <w:t>для нужд ФГАОУ ВО «Сибирский федеральный университет» по заявкам Заказчика (протокол рассмотрения и оценки котировочных заявок от ___.___.2018) – ________________________________________, именуем___ в дальнейшем «Поставщик», в лице</w:t>
      </w:r>
    </w:p>
    <w:p w:rsidR="001047E7" w:rsidRPr="00DA1C78" w:rsidRDefault="001047E7" w:rsidP="001047E7">
      <w:pPr>
        <w:tabs>
          <w:tab w:val="left" w:pos="720"/>
        </w:tabs>
        <w:autoSpaceDE w:val="0"/>
        <w:autoSpaceDN w:val="0"/>
        <w:adjustRightInd w:val="0"/>
        <w:jc w:val="both"/>
        <w:rPr>
          <w:sz w:val="21"/>
          <w:szCs w:val="21"/>
        </w:rPr>
      </w:pPr>
      <w:r w:rsidRPr="00DA1C78">
        <w:rPr>
          <w:sz w:val="21"/>
          <w:szCs w:val="21"/>
        </w:rPr>
        <w:t xml:space="preserve"> ________________________________________________________________________________________</w:t>
      </w:r>
    </w:p>
    <w:p w:rsidR="001047E7" w:rsidRPr="00DA1C78" w:rsidRDefault="001047E7" w:rsidP="001047E7">
      <w:pPr>
        <w:tabs>
          <w:tab w:val="left" w:pos="720"/>
        </w:tabs>
        <w:autoSpaceDE w:val="0"/>
        <w:autoSpaceDN w:val="0"/>
        <w:adjustRightInd w:val="0"/>
        <w:ind w:firstLine="652"/>
        <w:jc w:val="both"/>
        <w:rPr>
          <w:i/>
          <w:color w:val="A6A6A6"/>
          <w:sz w:val="21"/>
          <w:szCs w:val="21"/>
        </w:rPr>
      </w:pPr>
      <w:r w:rsidRPr="00DA1C78">
        <w:rPr>
          <w:i/>
          <w:color w:val="A6A6A6"/>
          <w:sz w:val="21"/>
          <w:szCs w:val="21"/>
        </w:rPr>
        <w:tab/>
      </w:r>
      <w:r w:rsidRPr="00DA1C78">
        <w:rPr>
          <w:i/>
          <w:color w:val="A6A6A6"/>
          <w:sz w:val="21"/>
          <w:szCs w:val="21"/>
        </w:rPr>
        <w:tab/>
      </w:r>
      <w:r w:rsidRPr="00DA1C78">
        <w:rPr>
          <w:i/>
          <w:color w:val="A6A6A6"/>
          <w:sz w:val="21"/>
          <w:szCs w:val="21"/>
        </w:rPr>
        <w:tab/>
      </w:r>
      <w:r w:rsidRPr="00DA1C78">
        <w:rPr>
          <w:i/>
          <w:color w:val="A6A6A6"/>
          <w:sz w:val="21"/>
          <w:szCs w:val="21"/>
        </w:rPr>
        <w:tab/>
        <w:t>(указывается должность (без сокращений))</w:t>
      </w:r>
    </w:p>
    <w:p w:rsidR="001047E7" w:rsidRPr="00DA1C78" w:rsidRDefault="001047E7" w:rsidP="001047E7">
      <w:pPr>
        <w:tabs>
          <w:tab w:val="left" w:pos="720"/>
        </w:tabs>
        <w:autoSpaceDE w:val="0"/>
        <w:autoSpaceDN w:val="0"/>
        <w:adjustRightInd w:val="0"/>
        <w:jc w:val="both"/>
        <w:rPr>
          <w:sz w:val="21"/>
          <w:szCs w:val="21"/>
        </w:rPr>
      </w:pPr>
      <w:r w:rsidRPr="00DA1C78">
        <w:rPr>
          <w:sz w:val="21"/>
          <w:szCs w:val="21"/>
        </w:rPr>
        <w:t>________________________________________________________________________________________,</w:t>
      </w:r>
    </w:p>
    <w:p w:rsidR="001047E7" w:rsidRPr="00DA1C78" w:rsidRDefault="001047E7" w:rsidP="001047E7">
      <w:pPr>
        <w:tabs>
          <w:tab w:val="left" w:pos="720"/>
        </w:tabs>
        <w:autoSpaceDE w:val="0"/>
        <w:autoSpaceDN w:val="0"/>
        <w:adjustRightInd w:val="0"/>
        <w:ind w:firstLine="652"/>
        <w:jc w:val="both"/>
        <w:rPr>
          <w:i/>
          <w:color w:val="A6A6A6"/>
          <w:sz w:val="21"/>
          <w:szCs w:val="21"/>
        </w:rPr>
      </w:pPr>
      <w:r w:rsidRPr="00DA1C78">
        <w:rPr>
          <w:i/>
          <w:color w:val="A6A6A6"/>
          <w:sz w:val="21"/>
          <w:szCs w:val="21"/>
        </w:rPr>
        <w:tab/>
      </w:r>
      <w:r w:rsidRPr="00DA1C78">
        <w:rPr>
          <w:i/>
          <w:color w:val="A6A6A6"/>
          <w:sz w:val="21"/>
          <w:szCs w:val="21"/>
        </w:rPr>
        <w:tab/>
      </w:r>
      <w:r w:rsidRPr="00DA1C78">
        <w:rPr>
          <w:i/>
          <w:color w:val="A6A6A6"/>
          <w:sz w:val="21"/>
          <w:szCs w:val="21"/>
        </w:rPr>
        <w:tab/>
        <w:t>(указывается фамилия, имя, отчество (без сокращений))</w:t>
      </w:r>
    </w:p>
    <w:p w:rsidR="001047E7" w:rsidRPr="00DA1C78" w:rsidRDefault="001047E7" w:rsidP="001047E7">
      <w:pPr>
        <w:tabs>
          <w:tab w:val="left" w:pos="720"/>
        </w:tabs>
        <w:autoSpaceDE w:val="0"/>
        <w:autoSpaceDN w:val="0"/>
        <w:adjustRightInd w:val="0"/>
        <w:jc w:val="both"/>
        <w:rPr>
          <w:sz w:val="21"/>
          <w:szCs w:val="21"/>
        </w:rPr>
      </w:pPr>
      <w:proofErr w:type="spellStart"/>
      <w:r w:rsidRPr="00DA1C78">
        <w:rPr>
          <w:sz w:val="21"/>
          <w:szCs w:val="21"/>
        </w:rPr>
        <w:t>действующ</w:t>
      </w:r>
      <w:proofErr w:type="spellEnd"/>
      <w:r w:rsidRPr="00DA1C78">
        <w:rPr>
          <w:sz w:val="21"/>
          <w:szCs w:val="21"/>
        </w:rPr>
        <w:t>__ на основании ________________________________________________________________,</w:t>
      </w:r>
    </w:p>
    <w:p w:rsidR="001047E7" w:rsidRPr="00DA1C78" w:rsidRDefault="001047E7" w:rsidP="001047E7">
      <w:pPr>
        <w:tabs>
          <w:tab w:val="left" w:pos="720"/>
        </w:tabs>
        <w:autoSpaceDE w:val="0"/>
        <w:autoSpaceDN w:val="0"/>
        <w:adjustRightInd w:val="0"/>
        <w:ind w:firstLine="652"/>
        <w:jc w:val="both"/>
        <w:rPr>
          <w:i/>
          <w:color w:val="A6A6A6"/>
          <w:sz w:val="21"/>
          <w:szCs w:val="21"/>
        </w:rPr>
      </w:pPr>
      <w:r w:rsidRPr="00DA1C78">
        <w:rPr>
          <w:i/>
          <w:color w:val="A6A6A6"/>
          <w:sz w:val="21"/>
          <w:szCs w:val="21"/>
        </w:rPr>
        <w:tab/>
      </w:r>
      <w:r w:rsidRPr="00DA1C78">
        <w:rPr>
          <w:i/>
          <w:color w:val="A6A6A6"/>
          <w:sz w:val="21"/>
          <w:szCs w:val="21"/>
        </w:rPr>
        <w:tab/>
      </w:r>
      <w:r w:rsidRPr="00DA1C78">
        <w:rPr>
          <w:i/>
          <w:color w:val="A6A6A6"/>
          <w:sz w:val="21"/>
          <w:szCs w:val="21"/>
        </w:rPr>
        <w:tab/>
        <w:t>(указываются данные документа, подтверждающего полномочия)</w:t>
      </w:r>
    </w:p>
    <w:p w:rsidR="001047E7" w:rsidRPr="00DA1C78" w:rsidRDefault="001047E7" w:rsidP="001047E7">
      <w:pPr>
        <w:autoSpaceDE w:val="0"/>
        <w:autoSpaceDN w:val="0"/>
        <w:adjustRightInd w:val="0"/>
        <w:jc w:val="both"/>
        <w:rPr>
          <w:sz w:val="21"/>
          <w:szCs w:val="21"/>
        </w:rPr>
      </w:pPr>
      <w:r w:rsidRPr="00DA1C78">
        <w:rPr>
          <w:sz w:val="21"/>
          <w:szCs w:val="21"/>
        </w:rPr>
        <w:t>с другой стороны, вместе именуемые – «Стороны», заключили настоящий контракт (далее – контракт) о нижеследующем*:</w:t>
      </w:r>
    </w:p>
    <w:p w:rsidR="001047E7" w:rsidRPr="00DA1C78" w:rsidRDefault="001047E7" w:rsidP="001047E7">
      <w:pPr>
        <w:ind w:firstLine="709"/>
        <w:jc w:val="center"/>
        <w:rPr>
          <w:b/>
          <w:sz w:val="21"/>
          <w:szCs w:val="21"/>
        </w:rPr>
      </w:pPr>
    </w:p>
    <w:p w:rsidR="001047E7" w:rsidRPr="00DA1C78" w:rsidRDefault="001047E7" w:rsidP="001047E7">
      <w:pPr>
        <w:numPr>
          <w:ilvl w:val="0"/>
          <w:numId w:val="1"/>
        </w:numPr>
        <w:jc w:val="center"/>
        <w:rPr>
          <w:b/>
          <w:sz w:val="21"/>
          <w:szCs w:val="21"/>
        </w:rPr>
      </w:pPr>
      <w:r w:rsidRPr="00DA1C78">
        <w:rPr>
          <w:b/>
          <w:sz w:val="21"/>
          <w:szCs w:val="21"/>
        </w:rPr>
        <w:t>Предмет контракта</w:t>
      </w:r>
    </w:p>
    <w:p w:rsidR="001047E7" w:rsidRPr="00DA1C78" w:rsidRDefault="001047E7" w:rsidP="001047E7">
      <w:pPr>
        <w:pStyle w:val="22"/>
        <w:ind w:left="0" w:firstLine="709"/>
        <w:rPr>
          <w:sz w:val="21"/>
          <w:szCs w:val="21"/>
        </w:rPr>
      </w:pPr>
      <w:r w:rsidRPr="00DA1C78">
        <w:rPr>
          <w:sz w:val="21"/>
          <w:szCs w:val="21"/>
        </w:rPr>
        <w:t xml:space="preserve">1.1. Поставщик по заявкам Заказчика поставляет </w:t>
      </w:r>
      <w:r w:rsidR="00123A6C">
        <w:rPr>
          <w:sz w:val="21"/>
          <w:szCs w:val="21"/>
        </w:rPr>
        <w:t>продукты</w:t>
      </w:r>
      <w:r w:rsidR="00123A6C" w:rsidRPr="00123A6C">
        <w:rPr>
          <w:sz w:val="21"/>
          <w:szCs w:val="21"/>
        </w:rPr>
        <w:t xml:space="preserve"> питания </w:t>
      </w:r>
      <w:r w:rsidRPr="00DA1C78">
        <w:rPr>
          <w:sz w:val="21"/>
          <w:szCs w:val="21"/>
        </w:rPr>
        <w:t>(далее по тексту – товар), а Заказчик оплачивает соответствующий товар на условиях, указанных в настоящем контракте.</w:t>
      </w:r>
    </w:p>
    <w:p w:rsidR="001047E7" w:rsidRPr="00DA1C78" w:rsidRDefault="001047E7" w:rsidP="001047E7">
      <w:pPr>
        <w:widowControl w:val="0"/>
        <w:autoSpaceDE w:val="0"/>
        <w:autoSpaceDN w:val="0"/>
        <w:adjustRightInd w:val="0"/>
        <w:ind w:firstLine="709"/>
        <w:jc w:val="both"/>
        <w:rPr>
          <w:sz w:val="21"/>
          <w:szCs w:val="21"/>
        </w:rPr>
      </w:pPr>
      <w:r w:rsidRPr="00DA1C78">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1047E7" w:rsidRPr="00DA1C78" w:rsidRDefault="001047E7" w:rsidP="001047E7">
      <w:pPr>
        <w:ind w:firstLine="709"/>
        <w:jc w:val="both"/>
        <w:rPr>
          <w:sz w:val="21"/>
          <w:szCs w:val="21"/>
        </w:rPr>
      </w:pPr>
      <w:r w:rsidRPr="00DA1C78">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1047E7" w:rsidRPr="00DA1C78" w:rsidRDefault="001047E7" w:rsidP="001047E7">
      <w:pPr>
        <w:ind w:firstLine="709"/>
        <w:jc w:val="both"/>
        <w:rPr>
          <w:sz w:val="21"/>
          <w:szCs w:val="21"/>
        </w:rPr>
      </w:pPr>
      <w:r w:rsidRPr="00DA1C78">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1047E7" w:rsidRPr="00DA1C78" w:rsidRDefault="001047E7" w:rsidP="001047E7">
      <w:pPr>
        <w:ind w:firstLine="709"/>
        <w:jc w:val="both"/>
        <w:rPr>
          <w:sz w:val="21"/>
          <w:szCs w:val="21"/>
        </w:rPr>
      </w:pPr>
      <w:r w:rsidRPr="00DA1C78">
        <w:rPr>
          <w:sz w:val="21"/>
          <w:szCs w:val="21"/>
        </w:rPr>
        <w:t>Риск случайной гибели или случайного повреждения товара до передачи его Заказчику лежит на Поставщике.</w:t>
      </w:r>
    </w:p>
    <w:p w:rsidR="001047E7" w:rsidRPr="00DA1C78" w:rsidRDefault="001047E7" w:rsidP="001047E7">
      <w:pPr>
        <w:pStyle w:val="21"/>
        <w:tabs>
          <w:tab w:val="num" w:pos="0"/>
        </w:tabs>
        <w:ind w:left="0" w:firstLine="709"/>
        <w:rPr>
          <w:sz w:val="21"/>
          <w:szCs w:val="21"/>
        </w:rPr>
      </w:pPr>
      <w:r w:rsidRPr="007F0279">
        <w:rPr>
          <w:sz w:val="21"/>
          <w:szCs w:val="21"/>
        </w:rPr>
        <w:t xml:space="preserve">1.2. Срок годности товара: </w:t>
      </w:r>
      <w:r w:rsidR="00725E62" w:rsidRPr="007F0279">
        <w:rPr>
          <w:sz w:val="21"/>
          <w:szCs w:val="21"/>
        </w:rPr>
        <w:t>в</w:t>
      </w:r>
      <w:r w:rsidR="00725E62">
        <w:rPr>
          <w:sz w:val="21"/>
          <w:szCs w:val="21"/>
        </w:rPr>
        <w:t xml:space="preserve"> соответствии с Приложением № 1</w:t>
      </w:r>
      <w:r w:rsidR="007F0279">
        <w:rPr>
          <w:sz w:val="21"/>
          <w:szCs w:val="21"/>
        </w:rPr>
        <w:t xml:space="preserve"> к контракту</w:t>
      </w:r>
      <w:r w:rsidR="00FD7E25">
        <w:rPr>
          <w:sz w:val="21"/>
          <w:szCs w:val="21"/>
        </w:rPr>
        <w:t xml:space="preserve"> (Техническое задание)</w:t>
      </w:r>
      <w:r w:rsidR="007F0279">
        <w:rPr>
          <w:sz w:val="21"/>
          <w:szCs w:val="21"/>
        </w:rPr>
        <w:t>.</w:t>
      </w:r>
    </w:p>
    <w:p w:rsidR="00BD6C1E" w:rsidRPr="00290A0D" w:rsidRDefault="00BD6C1E" w:rsidP="00BD6C1E">
      <w:pPr>
        <w:widowControl w:val="0"/>
        <w:autoSpaceDE w:val="0"/>
        <w:autoSpaceDN w:val="0"/>
        <w:adjustRightInd w:val="0"/>
        <w:ind w:firstLine="709"/>
        <w:jc w:val="both"/>
        <w:rPr>
          <w:sz w:val="21"/>
          <w:szCs w:val="21"/>
        </w:rPr>
      </w:pPr>
      <w:r w:rsidRPr="005A58BE">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1047E7" w:rsidRPr="00DA1C78" w:rsidRDefault="001047E7" w:rsidP="001047E7">
      <w:pPr>
        <w:pStyle w:val="21"/>
        <w:tabs>
          <w:tab w:val="num" w:pos="0"/>
        </w:tabs>
        <w:ind w:left="0" w:firstLine="709"/>
        <w:rPr>
          <w:sz w:val="21"/>
          <w:szCs w:val="21"/>
        </w:rPr>
      </w:pPr>
    </w:p>
    <w:p w:rsidR="001047E7" w:rsidRPr="00DA1C78" w:rsidRDefault="001047E7" w:rsidP="001047E7">
      <w:pPr>
        <w:numPr>
          <w:ilvl w:val="0"/>
          <w:numId w:val="1"/>
        </w:numPr>
        <w:jc w:val="center"/>
        <w:rPr>
          <w:b/>
          <w:sz w:val="21"/>
          <w:szCs w:val="21"/>
        </w:rPr>
      </w:pPr>
      <w:r w:rsidRPr="00DA1C78">
        <w:rPr>
          <w:b/>
          <w:sz w:val="21"/>
          <w:szCs w:val="21"/>
        </w:rPr>
        <w:t>Стоимость товара и порядок расчетов</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2.1. Цена контракта составляет ___________________ (___________________________) рублей, в том числе НДС ___ (_____) рублей/НДС не облагается.</w:t>
      </w:r>
    </w:p>
    <w:p w:rsidR="001047E7" w:rsidRPr="00DA1C78" w:rsidRDefault="001047E7" w:rsidP="001047E7">
      <w:pPr>
        <w:ind w:firstLine="708"/>
        <w:jc w:val="both"/>
        <w:rPr>
          <w:sz w:val="21"/>
          <w:szCs w:val="21"/>
        </w:rPr>
      </w:pPr>
      <w:r w:rsidRPr="00DA1C78">
        <w:rPr>
          <w:sz w:val="21"/>
          <w:szCs w:val="21"/>
        </w:rPr>
        <w:t xml:space="preserve">Цена указана с учетом </w:t>
      </w:r>
      <w:r w:rsidRPr="00DA1C78">
        <w:rPr>
          <w:spacing w:val="-6"/>
          <w:sz w:val="21"/>
          <w:szCs w:val="21"/>
        </w:rPr>
        <w:t xml:space="preserve">стоимости товара, </w:t>
      </w:r>
      <w:r w:rsidRPr="00DA1C78">
        <w:rPr>
          <w:sz w:val="21"/>
          <w:szCs w:val="21"/>
        </w:rPr>
        <w:t>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1047E7" w:rsidRPr="00DA1C78" w:rsidRDefault="001047E7" w:rsidP="001047E7">
      <w:pPr>
        <w:pStyle w:val="2"/>
        <w:spacing w:after="0" w:line="240" w:lineRule="auto"/>
        <w:ind w:firstLine="709"/>
        <w:jc w:val="both"/>
        <w:rPr>
          <w:sz w:val="21"/>
          <w:szCs w:val="21"/>
        </w:rPr>
      </w:pPr>
      <w:r w:rsidRPr="00DA1C78">
        <w:rPr>
          <w:sz w:val="21"/>
          <w:szCs w:val="21"/>
        </w:rPr>
        <w:t xml:space="preserve">2.2. </w:t>
      </w:r>
      <w:proofErr w:type="gramStart"/>
      <w:r w:rsidRPr="00DA1C78">
        <w:rPr>
          <w:bCs/>
          <w:sz w:val="21"/>
          <w:szCs w:val="21"/>
        </w:rPr>
        <w:t xml:space="preserve">Оплата осуществляется </w:t>
      </w:r>
      <w:r w:rsidRPr="00DA1C78">
        <w:rPr>
          <w:color w:val="000000"/>
          <w:sz w:val="21"/>
          <w:szCs w:val="21"/>
        </w:rPr>
        <w:t xml:space="preserve">в виде безналичного перечисления в следующем порядке: </w:t>
      </w:r>
      <w:r w:rsidRPr="00DA1C78">
        <w:rPr>
          <w:sz w:val="21"/>
          <w:szCs w:val="21"/>
        </w:rPr>
        <w:t xml:space="preserve">по факту </w:t>
      </w:r>
      <w:r w:rsidRPr="00DA1C78">
        <w:rPr>
          <w:color w:val="000000"/>
          <w:sz w:val="21"/>
          <w:szCs w:val="21"/>
        </w:rPr>
        <w:t xml:space="preserve">поставки товара (партии товара партия товара – поставка по заявке заказчика), в течение </w:t>
      </w:r>
      <w:r w:rsidR="00FD7E25" w:rsidRPr="00FD7E25">
        <w:rPr>
          <w:color w:val="000000"/>
          <w:sz w:val="21"/>
          <w:szCs w:val="21"/>
        </w:rPr>
        <w:t xml:space="preserve">15 (пятнадцати) </w:t>
      </w:r>
      <w:r w:rsidR="00FD7E25">
        <w:rPr>
          <w:color w:val="000000"/>
          <w:sz w:val="21"/>
          <w:szCs w:val="21"/>
        </w:rPr>
        <w:t xml:space="preserve"> </w:t>
      </w:r>
      <w:r w:rsidRPr="00DA1C78">
        <w:rPr>
          <w:color w:val="000000"/>
          <w:sz w:val="21"/>
          <w:szCs w:val="21"/>
        </w:rPr>
        <w:t xml:space="preserve">банковских дней с момента поставки товара (партии товара) и подписания акта приема-передачи товара (партии товара) </w:t>
      </w:r>
      <w:r w:rsidRPr="00DA1C78">
        <w:rPr>
          <w:sz w:val="21"/>
          <w:szCs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roofErr w:type="gramEnd"/>
    </w:p>
    <w:p w:rsidR="001047E7" w:rsidRPr="00DA1C78" w:rsidRDefault="001047E7" w:rsidP="001047E7">
      <w:pPr>
        <w:pStyle w:val="2"/>
        <w:spacing w:after="0" w:line="240" w:lineRule="auto"/>
        <w:jc w:val="both"/>
        <w:rPr>
          <w:sz w:val="21"/>
          <w:szCs w:val="21"/>
        </w:rPr>
      </w:pPr>
    </w:p>
    <w:p w:rsidR="001047E7" w:rsidRPr="00DA1C78" w:rsidRDefault="001047E7" w:rsidP="001047E7">
      <w:pPr>
        <w:numPr>
          <w:ilvl w:val="0"/>
          <w:numId w:val="1"/>
        </w:numPr>
        <w:jc w:val="center"/>
        <w:rPr>
          <w:b/>
          <w:sz w:val="21"/>
          <w:szCs w:val="21"/>
        </w:rPr>
      </w:pPr>
      <w:r w:rsidRPr="00DA1C78">
        <w:rPr>
          <w:b/>
          <w:sz w:val="21"/>
          <w:szCs w:val="21"/>
        </w:rPr>
        <w:t>Места, срок и условия поставки товара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 xml:space="preserve">3.1. Места поставки: </w:t>
      </w:r>
      <w:r w:rsidR="00DA3B2B" w:rsidRPr="00DA3B2B">
        <w:rPr>
          <w:rFonts w:ascii="Times New Roman" w:hAnsi="Times New Roman" w:cs="Times New Roman"/>
          <w:sz w:val="21"/>
          <w:szCs w:val="21"/>
        </w:rPr>
        <w:t xml:space="preserve">г. Красноярск, пр. </w:t>
      </w:r>
      <w:proofErr w:type="gramStart"/>
      <w:r w:rsidR="00DA3B2B" w:rsidRPr="00DA3B2B">
        <w:rPr>
          <w:rFonts w:ascii="Times New Roman" w:hAnsi="Times New Roman" w:cs="Times New Roman"/>
          <w:sz w:val="21"/>
          <w:szCs w:val="21"/>
        </w:rPr>
        <w:t>Свободный</w:t>
      </w:r>
      <w:proofErr w:type="gramEnd"/>
      <w:r w:rsidR="00DA3B2B" w:rsidRPr="00DA3B2B">
        <w:rPr>
          <w:rFonts w:ascii="Times New Roman" w:hAnsi="Times New Roman" w:cs="Times New Roman"/>
          <w:sz w:val="21"/>
          <w:szCs w:val="21"/>
        </w:rPr>
        <w:t xml:space="preserve"> 79, ул. Борисова 16 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3.2. Срок поставки товара: с момента заключения контракта по 25 декабря 2018 года.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lastRenderedPageBreak/>
        <w:t>Поставка товара осуществляется до 14 час. 00 мин.</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Поставка товара осуществляется Поставщиком партиями на основании заявок Заказчика, которые определяют</w:t>
      </w:r>
      <w:r w:rsidR="0019200E" w:rsidRPr="0019200E">
        <w:t xml:space="preserve"> </w:t>
      </w:r>
      <w:r w:rsidR="0019200E" w:rsidRPr="0019200E">
        <w:rPr>
          <w:rFonts w:ascii="Times New Roman" w:hAnsi="Times New Roman"/>
          <w:sz w:val="21"/>
          <w:szCs w:val="21"/>
        </w:rPr>
        <w:t>предмет, объем и место поставок</w:t>
      </w:r>
      <w:r w:rsidRPr="00DA1C78">
        <w:rPr>
          <w:rFonts w:ascii="Times New Roman" w:hAnsi="Times New Roman"/>
          <w:sz w:val="21"/>
          <w:szCs w:val="21"/>
        </w:rPr>
        <w:t>. Поставка требуемой Заказчиком партии товара осуществляется Поставщиком в течение 3 рабочих дней с момента поступления соответствующей заявки от Заказчика.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3.3. 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1047E7" w:rsidRPr="00DA1C78" w:rsidRDefault="001047E7" w:rsidP="001047E7">
      <w:pPr>
        <w:pStyle w:val="ConsPlusNormal"/>
        <w:ind w:firstLine="567"/>
        <w:jc w:val="both"/>
        <w:rPr>
          <w:rFonts w:ascii="Times New Roman" w:hAnsi="Times New Roman" w:cs="Times New Roman"/>
          <w:sz w:val="21"/>
          <w:szCs w:val="21"/>
        </w:rPr>
      </w:pPr>
    </w:p>
    <w:p w:rsidR="001047E7" w:rsidRPr="00DA1C78" w:rsidRDefault="001047E7" w:rsidP="001047E7">
      <w:pPr>
        <w:pStyle w:val="ConsNormal"/>
        <w:ind w:firstLine="0"/>
        <w:jc w:val="center"/>
        <w:rPr>
          <w:rFonts w:ascii="Times New Roman" w:hAnsi="Times New Roman"/>
          <w:b/>
          <w:sz w:val="21"/>
          <w:szCs w:val="21"/>
        </w:rPr>
      </w:pPr>
      <w:r w:rsidRPr="00DA1C78">
        <w:rPr>
          <w:rFonts w:ascii="Times New Roman" w:hAnsi="Times New Roman"/>
          <w:b/>
          <w:sz w:val="21"/>
          <w:szCs w:val="21"/>
        </w:rPr>
        <w:t>4. Обязанности Сторон</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4.1. Поставщик обязуется:</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4.1.1. оповестить Заказчика о поставке товара не менее чем за два рабочих дня до момента поставк</w:t>
      </w:r>
      <w:r w:rsidR="00964D2C">
        <w:rPr>
          <w:rFonts w:ascii="Times New Roman" w:hAnsi="Times New Roman"/>
          <w:sz w:val="21"/>
          <w:szCs w:val="21"/>
        </w:rPr>
        <w:t>и товара по телефону +7 (391) 206-20-46</w:t>
      </w:r>
      <w:r w:rsidRPr="00DA1C78">
        <w:rPr>
          <w:rFonts w:ascii="Times New Roman" w:hAnsi="Times New Roman"/>
          <w:sz w:val="21"/>
          <w:szCs w:val="21"/>
        </w:rPr>
        <w:t xml:space="preserve"> в рабочие дни с 9-00 до 17-00 (время красноярское (MSK+4));</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4.1.2. осуществить поставку товара (партии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4.1.3. обеспечить контроль за поставкой товара (партией товара);</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4.1.4. осуществить разгрузку товара (партии товара), перемещение товара (партии товара) до мест хранения, указанных Заказчиком;</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4.1.5. передать Заказчику документы, указанные в пункте 2.2, 3.3 настоящего контракта, товарную накладную на отгруженный товар (партию товара), оформленные в соответствии с действующими нормативными правовыми актами Российской Федерации.</w:t>
      </w:r>
    </w:p>
    <w:p w:rsidR="001047E7" w:rsidRPr="00DA1C78" w:rsidRDefault="001047E7" w:rsidP="001047E7">
      <w:pPr>
        <w:ind w:firstLine="709"/>
        <w:jc w:val="both"/>
        <w:rPr>
          <w:sz w:val="21"/>
          <w:szCs w:val="21"/>
        </w:rPr>
      </w:pPr>
      <w:r w:rsidRPr="00DA1C78">
        <w:rPr>
          <w:sz w:val="21"/>
          <w:szCs w:val="21"/>
        </w:rPr>
        <w:t>4.2. Заказчик обязуется осуществить приемку своевременно доставленного товара (партии товара) по количеству и качеству и произвести оплату товара (партии товара).</w:t>
      </w:r>
    </w:p>
    <w:p w:rsidR="001047E7" w:rsidRPr="00DA1C78" w:rsidRDefault="001047E7" w:rsidP="001047E7">
      <w:pPr>
        <w:ind w:firstLine="709"/>
        <w:jc w:val="both"/>
        <w:rPr>
          <w:sz w:val="21"/>
          <w:szCs w:val="21"/>
        </w:rPr>
      </w:pPr>
      <w:r w:rsidRPr="00DA1C78">
        <w:rPr>
          <w:sz w:val="21"/>
          <w:szCs w:val="21"/>
        </w:rPr>
        <w:t xml:space="preserve">В случае неисполнения (ненадлежащего исполнения) Поставщиком одного или нескольких обязательств, предусмотренных </w:t>
      </w:r>
      <w:proofErr w:type="spellStart"/>
      <w:r w:rsidRPr="00DA1C78">
        <w:rPr>
          <w:sz w:val="21"/>
          <w:szCs w:val="21"/>
        </w:rPr>
        <w:t>п.п</w:t>
      </w:r>
      <w:proofErr w:type="spellEnd"/>
      <w:r w:rsidRPr="00DA1C78">
        <w:rPr>
          <w:sz w:val="21"/>
          <w:szCs w:val="21"/>
        </w:rPr>
        <w:t>. 4.1.1 - 4.1.5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1047E7" w:rsidRPr="00DA1C78" w:rsidRDefault="001047E7" w:rsidP="001047E7">
      <w:pPr>
        <w:autoSpaceDE w:val="0"/>
        <w:autoSpaceDN w:val="0"/>
        <w:adjustRightInd w:val="0"/>
        <w:ind w:firstLine="709"/>
        <w:jc w:val="both"/>
        <w:rPr>
          <w:sz w:val="21"/>
          <w:szCs w:val="21"/>
        </w:rPr>
      </w:pPr>
      <w:r w:rsidRPr="00DA1C78">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ВО «Сибирский федеральный университет» по количеству, комплектности, ассортименту и качеству (опубликована на сайте Заказчика </w:t>
      </w:r>
      <w:hyperlink r:id="rId14" w:history="1">
        <w:r w:rsidRPr="00DA1C78">
          <w:rPr>
            <w:rStyle w:val="a9"/>
            <w:sz w:val="21"/>
            <w:szCs w:val="21"/>
          </w:rPr>
          <w:t>www.sfu-kras.ru</w:t>
        </w:r>
      </w:hyperlink>
      <w:r w:rsidRPr="00DA1C78">
        <w:rPr>
          <w:sz w:val="21"/>
          <w:szCs w:val="21"/>
        </w:rPr>
        <w:t>). Приемка товара по количеству и качеству организуется исключительно Центром студенческого питания ФГАОУ ВО «Сибирский федеральный университет» в рабочие дни с 9-00 до 14-00 (время красноярское (</w:t>
      </w:r>
      <w:r w:rsidRPr="00DA1C78">
        <w:rPr>
          <w:sz w:val="21"/>
          <w:szCs w:val="21"/>
          <w:lang w:val="en-US"/>
        </w:rPr>
        <w:t>MSK</w:t>
      </w:r>
      <w:r w:rsidRPr="00DA1C78">
        <w:rPr>
          <w:sz w:val="21"/>
          <w:szCs w:val="21"/>
        </w:rPr>
        <w:t>+4)). Иные структурные подразделения ФГАОУ ВО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4.5. По факту поставки товара (партии товара) при условии выполнения Поставщиком обязанностей, предусмотренных п. 4.1.1 – п. 4.1.5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1047E7" w:rsidRPr="00DA1C78" w:rsidRDefault="001047E7" w:rsidP="001047E7">
      <w:pPr>
        <w:pStyle w:val="ConsPlusNormal"/>
        <w:ind w:firstLine="709"/>
        <w:jc w:val="both"/>
        <w:rPr>
          <w:rFonts w:ascii="Times New Roman" w:hAnsi="Times New Roman" w:cs="Times New Roman"/>
          <w:sz w:val="21"/>
          <w:szCs w:val="21"/>
        </w:rPr>
      </w:pPr>
      <w:r w:rsidRPr="00DA1C78">
        <w:rPr>
          <w:rFonts w:ascii="Times New Roman" w:hAnsi="Times New Roman" w:cs="Times New Roman"/>
          <w:sz w:val="21"/>
          <w:szCs w:val="21"/>
        </w:rPr>
        <w:t>4.6. Право собственности на товар переходит к Заказчику со дня его поставки и подписания акта приема-передачи товара (партии товара).</w:t>
      </w:r>
    </w:p>
    <w:p w:rsidR="001047E7" w:rsidRPr="00DA1C78" w:rsidRDefault="001047E7" w:rsidP="001047E7">
      <w:pPr>
        <w:pStyle w:val="ConsPlusNormal"/>
        <w:ind w:firstLine="709"/>
        <w:jc w:val="both"/>
        <w:rPr>
          <w:rFonts w:ascii="Times New Roman" w:hAnsi="Times New Roman" w:cs="Times New Roman"/>
          <w:sz w:val="21"/>
          <w:szCs w:val="21"/>
        </w:rPr>
      </w:pPr>
    </w:p>
    <w:p w:rsidR="001047E7" w:rsidRPr="00DA1C78" w:rsidRDefault="001047E7" w:rsidP="001047E7">
      <w:pPr>
        <w:pStyle w:val="ConsNormal"/>
        <w:widowControl w:val="0"/>
        <w:numPr>
          <w:ilvl w:val="0"/>
          <w:numId w:val="2"/>
        </w:numPr>
        <w:autoSpaceDE w:val="0"/>
        <w:autoSpaceDN w:val="0"/>
        <w:adjustRightInd w:val="0"/>
        <w:jc w:val="center"/>
        <w:rPr>
          <w:rFonts w:ascii="Times New Roman" w:hAnsi="Times New Roman"/>
          <w:b/>
          <w:sz w:val="21"/>
          <w:szCs w:val="21"/>
        </w:rPr>
      </w:pPr>
      <w:r w:rsidRPr="00DA1C78">
        <w:rPr>
          <w:rFonts w:ascii="Times New Roman" w:hAnsi="Times New Roman"/>
          <w:b/>
          <w:sz w:val="21"/>
          <w:szCs w:val="21"/>
        </w:rPr>
        <w:t>Объем предоставления гарантии качества товара и ответственность Сторон</w:t>
      </w:r>
    </w:p>
    <w:p w:rsidR="001047E7" w:rsidRPr="00DA1C78" w:rsidRDefault="001047E7" w:rsidP="001047E7">
      <w:pPr>
        <w:pStyle w:val="ConsNormal"/>
        <w:jc w:val="both"/>
        <w:rPr>
          <w:rFonts w:ascii="Times New Roman" w:hAnsi="Times New Roman"/>
          <w:sz w:val="21"/>
          <w:szCs w:val="21"/>
        </w:rPr>
      </w:pPr>
      <w:r w:rsidRPr="00DA1C78">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1047E7" w:rsidRPr="00DA1C78" w:rsidRDefault="001047E7" w:rsidP="001047E7">
      <w:pPr>
        <w:pStyle w:val="3"/>
        <w:spacing w:before="0" w:beforeAutospacing="0" w:after="0" w:afterAutospacing="0"/>
        <w:ind w:firstLine="720"/>
        <w:jc w:val="both"/>
        <w:rPr>
          <w:b w:val="0"/>
          <w:sz w:val="21"/>
          <w:szCs w:val="21"/>
        </w:rPr>
      </w:pPr>
      <w:r w:rsidRPr="00DA1C78">
        <w:rPr>
          <w:b w:val="0"/>
          <w:sz w:val="21"/>
          <w:szCs w:val="21"/>
        </w:rPr>
        <w:t>5.2.</w:t>
      </w:r>
      <w:r w:rsidRPr="00DA1C78">
        <w:rPr>
          <w:sz w:val="21"/>
          <w:szCs w:val="21"/>
        </w:rPr>
        <w:t xml:space="preserve"> </w:t>
      </w:r>
      <w:r w:rsidRPr="00DA1C78">
        <w:rPr>
          <w:b w:val="0"/>
          <w:sz w:val="21"/>
          <w:szCs w:val="21"/>
        </w:rPr>
        <w:t>В случае обнаружения недостатков Заказчик вправе по своему выбору потребовать от Поставщика:</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1047E7" w:rsidRPr="00DA1C78" w:rsidRDefault="001047E7" w:rsidP="001047E7">
      <w:pPr>
        <w:autoSpaceDE w:val="0"/>
        <w:autoSpaceDN w:val="0"/>
        <w:adjustRightInd w:val="0"/>
        <w:ind w:firstLine="709"/>
        <w:jc w:val="both"/>
        <w:rPr>
          <w:rFonts w:eastAsiaTheme="minorHAnsi"/>
          <w:color w:val="000000"/>
          <w:sz w:val="21"/>
          <w:szCs w:val="21"/>
          <w:lang w:eastAsia="en-US"/>
        </w:rPr>
      </w:pPr>
      <w:r w:rsidRPr="00DA1C78">
        <w:rPr>
          <w:sz w:val="21"/>
          <w:szCs w:val="21"/>
        </w:rPr>
        <w:t xml:space="preserve">5.3. </w:t>
      </w:r>
      <w:r w:rsidRPr="00DA1C78">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1047E7" w:rsidRPr="00DA1C78" w:rsidRDefault="001047E7" w:rsidP="001047E7">
      <w:pPr>
        <w:autoSpaceDE w:val="0"/>
        <w:autoSpaceDN w:val="0"/>
        <w:adjustRightInd w:val="0"/>
        <w:ind w:firstLine="709"/>
        <w:jc w:val="both"/>
        <w:rPr>
          <w:sz w:val="21"/>
          <w:szCs w:val="21"/>
        </w:rPr>
      </w:pPr>
      <w:r w:rsidRPr="00DA1C78">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1047E7" w:rsidRPr="00DA1C78" w:rsidRDefault="001047E7" w:rsidP="001047E7">
      <w:pPr>
        <w:autoSpaceDE w:val="0"/>
        <w:autoSpaceDN w:val="0"/>
        <w:adjustRightInd w:val="0"/>
        <w:ind w:firstLine="720"/>
        <w:jc w:val="both"/>
        <w:rPr>
          <w:sz w:val="21"/>
          <w:szCs w:val="21"/>
        </w:rPr>
      </w:pPr>
      <w:r w:rsidRPr="00DA1C78">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1047E7" w:rsidRPr="00DA1C78" w:rsidRDefault="001047E7" w:rsidP="001047E7">
      <w:pPr>
        <w:autoSpaceDE w:val="0"/>
        <w:autoSpaceDN w:val="0"/>
        <w:adjustRightInd w:val="0"/>
        <w:ind w:firstLine="720"/>
        <w:jc w:val="both"/>
        <w:rPr>
          <w:sz w:val="21"/>
          <w:szCs w:val="21"/>
        </w:rPr>
      </w:pPr>
      <w:r w:rsidRPr="00DA1C78">
        <w:rPr>
          <w:sz w:val="21"/>
          <w:szCs w:val="21"/>
        </w:rPr>
        <w:t>5.6. Уплата пени не освобождает нарушившую условия контракта Сторону от исполнения взятых на себя обязательств.</w:t>
      </w:r>
    </w:p>
    <w:p w:rsidR="001047E7" w:rsidRPr="00DA1C78" w:rsidRDefault="001047E7" w:rsidP="001047E7">
      <w:pPr>
        <w:ind w:firstLine="709"/>
        <w:jc w:val="both"/>
        <w:rPr>
          <w:sz w:val="21"/>
          <w:szCs w:val="21"/>
        </w:rPr>
      </w:pPr>
      <w:r w:rsidRPr="00DA1C78">
        <w:rPr>
          <w:sz w:val="21"/>
          <w:szCs w:val="21"/>
        </w:rPr>
        <w:t>5.7. 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1047E7" w:rsidRPr="00DA1C78" w:rsidRDefault="001047E7" w:rsidP="001047E7">
      <w:pPr>
        <w:autoSpaceDE w:val="0"/>
        <w:autoSpaceDN w:val="0"/>
        <w:adjustRightInd w:val="0"/>
        <w:ind w:firstLine="720"/>
        <w:jc w:val="both"/>
        <w:rPr>
          <w:sz w:val="21"/>
          <w:szCs w:val="21"/>
        </w:rPr>
      </w:pPr>
    </w:p>
    <w:p w:rsidR="001047E7" w:rsidRPr="00DA1C78" w:rsidRDefault="001047E7" w:rsidP="001047E7">
      <w:pPr>
        <w:pStyle w:val="ConsNormal"/>
        <w:widowControl w:val="0"/>
        <w:numPr>
          <w:ilvl w:val="0"/>
          <w:numId w:val="2"/>
        </w:numPr>
        <w:autoSpaceDE w:val="0"/>
        <w:autoSpaceDN w:val="0"/>
        <w:adjustRightInd w:val="0"/>
        <w:jc w:val="center"/>
        <w:rPr>
          <w:rFonts w:ascii="Times New Roman" w:hAnsi="Times New Roman"/>
          <w:b/>
          <w:sz w:val="21"/>
          <w:szCs w:val="21"/>
        </w:rPr>
      </w:pPr>
      <w:r w:rsidRPr="00DA1C78">
        <w:rPr>
          <w:rFonts w:ascii="Times New Roman" w:hAnsi="Times New Roman"/>
          <w:b/>
          <w:sz w:val="21"/>
          <w:szCs w:val="21"/>
        </w:rPr>
        <w:t>Непреодолимая сила</w:t>
      </w:r>
    </w:p>
    <w:p w:rsidR="001047E7" w:rsidRPr="00DA1C78" w:rsidRDefault="001047E7" w:rsidP="001047E7">
      <w:pPr>
        <w:pStyle w:val="ConsNormal"/>
        <w:ind w:left="57" w:right="57" w:firstLine="652"/>
        <w:jc w:val="both"/>
        <w:rPr>
          <w:rFonts w:ascii="Times New Roman" w:hAnsi="Times New Roman"/>
          <w:sz w:val="21"/>
          <w:szCs w:val="21"/>
        </w:rPr>
      </w:pPr>
      <w:r w:rsidRPr="00DA1C78">
        <w:rPr>
          <w:rFonts w:ascii="Times New Roman" w:hAnsi="Times New Roman"/>
          <w:sz w:val="21"/>
          <w:szCs w:val="21"/>
        </w:rPr>
        <w:t>6.1.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
    <w:p w:rsidR="001047E7" w:rsidRPr="00DA1C78" w:rsidRDefault="001047E7" w:rsidP="001047E7">
      <w:pPr>
        <w:pStyle w:val="ConsNormal"/>
        <w:ind w:left="57" w:right="57" w:firstLine="652"/>
        <w:jc w:val="both"/>
        <w:rPr>
          <w:rFonts w:ascii="Times New Roman" w:hAnsi="Times New Roman"/>
          <w:sz w:val="21"/>
          <w:szCs w:val="21"/>
        </w:rPr>
      </w:pPr>
      <w:r w:rsidRPr="00DA1C78">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1047E7" w:rsidRPr="00DA1C78" w:rsidRDefault="001047E7" w:rsidP="001047E7">
      <w:pPr>
        <w:pStyle w:val="ConsNormal"/>
        <w:ind w:left="57" w:right="57" w:firstLine="652"/>
        <w:jc w:val="both"/>
        <w:rPr>
          <w:rFonts w:ascii="Times New Roman" w:hAnsi="Times New Roman"/>
          <w:sz w:val="21"/>
          <w:szCs w:val="21"/>
        </w:rPr>
      </w:pPr>
      <w:r w:rsidRPr="00DA1C78">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1047E7" w:rsidRPr="00DA1C78" w:rsidRDefault="001047E7" w:rsidP="001047E7">
      <w:pPr>
        <w:pStyle w:val="ConsNormal"/>
        <w:ind w:left="57" w:right="57" w:firstLine="652"/>
        <w:jc w:val="both"/>
        <w:rPr>
          <w:rFonts w:ascii="Times New Roman" w:hAnsi="Times New Roman"/>
          <w:sz w:val="21"/>
          <w:szCs w:val="21"/>
        </w:rPr>
      </w:pPr>
      <w:r w:rsidRPr="00DA1C78">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047E7" w:rsidRPr="00DA1C78" w:rsidRDefault="001047E7" w:rsidP="001047E7">
      <w:pPr>
        <w:pStyle w:val="ConsNormal"/>
        <w:ind w:left="57" w:right="57" w:firstLine="652"/>
        <w:jc w:val="both"/>
        <w:rPr>
          <w:rFonts w:ascii="Times New Roman" w:hAnsi="Times New Roman"/>
          <w:sz w:val="21"/>
          <w:szCs w:val="21"/>
        </w:rPr>
      </w:pPr>
      <w:r w:rsidRPr="00DA1C78">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1047E7" w:rsidRPr="00DA1C78" w:rsidRDefault="001047E7" w:rsidP="001047E7">
      <w:pPr>
        <w:autoSpaceDE w:val="0"/>
        <w:autoSpaceDN w:val="0"/>
        <w:adjustRightInd w:val="0"/>
        <w:jc w:val="center"/>
        <w:rPr>
          <w:b/>
          <w:bCs/>
          <w:iCs/>
          <w:sz w:val="21"/>
          <w:szCs w:val="21"/>
        </w:rPr>
      </w:pPr>
    </w:p>
    <w:p w:rsidR="001047E7" w:rsidRPr="00DA1C78" w:rsidRDefault="001047E7" w:rsidP="001047E7">
      <w:pPr>
        <w:autoSpaceDE w:val="0"/>
        <w:autoSpaceDN w:val="0"/>
        <w:adjustRightInd w:val="0"/>
        <w:jc w:val="center"/>
        <w:rPr>
          <w:b/>
          <w:bCs/>
          <w:iCs/>
          <w:sz w:val="21"/>
          <w:szCs w:val="21"/>
        </w:rPr>
      </w:pPr>
    </w:p>
    <w:p w:rsidR="001047E7" w:rsidRPr="00DA1C78" w:rsidRDefault="001047E7" w:rsidP="001047E7">
      <w:pPr>
        <w:numPr>
          <w:ilvl w:val="0"/>
          <w:numId w:val="2"/>
        </w:numPr>
        <w:autoSpaceDE w:val="0"/>
        <w:autoSpaceDN w:val="0"/>
        <w:adjustRightInd w:val="0"/>
        <w:jc w:val="center"/>
        <w:rPr>
          <w:b/>
          <w:bCs/>
          <w:iCs/>
          <w:sz w:val="21"/>
          <w:szCs w:val="21"/>
        </w:rPr>
      </w:pPr>
      <w:r w:rsidRPr="00DA1C78">
        <w:rPr>
          <w:b/>
          <w:bCs/>
          <w:iCs/>
          <w:sz w:val="21"/>
          <w:szCs w:val="21"/>
        </w:rPr>
        <w:t>Порядок расторжения контракта</w:t>
      </w:r>
    </w:p>
    <w:p w:rsidR="001047E7" w:rsidRPr="00DA1C78" w:rsidRDefault="001047E7" w:rsidP="001047E7">
      <w:pPr>
        <w:pStyle w:val="ConsNormal"/>
        <w:ind w:left="57" w:right="57" w:firstLine="510"/>
        <w:jc w:val="both"/>
        <w:rPr>
          <w:rFonts w:ascii="Times New Roman" w:hAnsi="Times New Roman"/>
          <w:sz w:val="21"/>
          <w:szCs w:val="21"/>
        </w:rPr>
      </w:pPr>
      <w:r w:rsidRPr="00DA1C78">
        <w:rPr>
          <w:rFonts w:ascii="Times New Roman" w:hAnsi="Times New Roman"/>
          <w:sz w:val="21"/>
          <w:szCs w:val="21"/>
        </w:rPr>
        <w:tab/>
        <w:t xml:space="preserve">7.1. Настоящий контракт может быть расторгнут по соглашению Сторон и по иным основаниям, предусмотренным действующим законодательством и настоящим контрактом. </w:t>
      </w:r>
    </w:p>
    <w:p w:rsidR="001047E7" w:rsidRPr="00DA1C78" w:rsidRDefault="001047E7" w:rsidP="001047E7">
      <w:pPr>
        <w:pStyle w:val="ConsNormal"/>
        <w:ind w:left="57" w:right="57" w:firstLine="510"/>
        <w:jc w:val="both"/>
        <w:rPr>
          <w:rFonts w:ascii="Times New Roman" w:hAnsi="Times New Roman"/>
          <w:sz w:val="21"/>
          <w:szCs w:val="21"/>
        </w:rPr>
      </w:pPr>
    </w:p>
    <w:p w:rsidR="001047E7" w:rsidRPr="00DA1C78" w:rsidRDefault="001047E7" w:rsidP="001047E7">
      <w:pPr>
        <w:pStyle w:val="ConsNormal"/>
        <w:ind w:right="57" w:firstLine="652"/>
        <w:jc w:val="center"/>
        <w:rPr>
          <w:rFonts w:ascii="Times New Roman" w:hAnsi="Times New Roman"/>
          <w:b/>
          <w:sz w:val="21"/>
          <w:szCs w:val="21"/>
        </w:rPr>
      </w:pPr>
      <w:r w:rsidRPr="00DA1C78">
        <w:rPr>
          <w:rFonts w:ascii="Times New Roman" w:hAnsi="Times New Roman"/>
          <w:b/>
          <w:sz w:val="21"/>
          <w:szCs w:val="21"/>
        </w:rPr>
        <w:t>8. Конфиденциальность</w:t>
      </w:r>
    </w:p>
    <w:p w:rsidR="001047E7" w:rsidRPr="00DA1C78" w:rsidRDefault="001047E7" w:rsidP="001047E7">
      <w:pPr>
        <w:ind w:firstLine="652"/>
        <w:jc w:val="both"/>
        <w:rPr>
          <w:sz w:val="21"/>
          <w:szCs w:val="21"/>
        </w:rPr>
      </w:pPr>
      <w:r w:rsidRPr="00DA1C78">
        <w:rPr>
          <w:sz w:val="21"/>
          <w:szCs w:val="21"/>
        </w:rPr>
        <w:t xml:space="preserve">8.1. Под конфиденциальной информацией понимается: </w:t>
      </w:r>
      <w:r w:rsidRPr="00DA1C78">
        <w:rPr>
          <w:bCs/>
          <w:sz w:val="21"/>
          <w:szCs w:val="21"/>
        </w:rPr>
        <w:t xml:space="preserve">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 объектов Сторон, пропускном и </w:t>
      </w:r>
      <w:proofErr w:type="spellStart"/>
      <w:r w:rsidRPr="00DA1C78">
        <w:rPr>
          <w:bCs/>
          <w:sz w:val="21"/>
          <w:szCs w:val="21"/>
        </w:rPr>
        <w:t>внутриобъектовом</w:t>
      </w:r>
      <w:proofErr w:type="spellEnd"/>
      <w:r w:rsidRPr="00DA1C78">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DA1C78">
        <w:rPr>
          <w:sz w:val="21"/>
          <w:szCs w:val="21"/>
        </w:rPr>
        <w:t xml:space="preserve"> за исключением информации, к которой есть свободный доступ на законном основании.</w:t>
      </w:r>
    </w:p>
    <w:p w:rsidR="001047E7" w:rsidRPr="00DA1C78" w:rsidRDefault="001047E7" w:rsidP="001047E7">
      <w:pPr>
        <w:ind w:firstLine="652"/>
        <w:jc w:val="both"/>
        <w:rPr>
          <w:bCs/>
          <w:sz w:val="21"/>
          <w:szCs w:val="21"/>
        </w:rPr>
      </w:pPr>
      <w:r w:rsidRPr="00DA1C78">
        <w:rPr>
          <w:bCs/>
          <w:sz w:val="21"/>
          <w:szCs w:val="21"/>
        </w:rPr>
        <w:t>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047E7" w:rsidRPr="00DA1C78" w:rsidRDefault="001047E7" w:rsidP="001047E7">
      <w:pPr>
        <w:ind w:firstLine="652"/>
        <w:jc w:val="both"/>
        <w:rPr>
          <w:bCs/>
          <w:sz w:val="21"/>
          <w:szCs w:val="21"/>
        </w:rPr>
      </w:pPr>
      <w:r w:rsidRPr="00DA1C78">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1047E7" w:rsidRPr="00DA1C78" w:rsidRDefault="001047E7" w:rsidP="001047E7">
      <w:pPr>
        <w:ind w:firstLine="652"/>
        <w:jc w:val="both"/>
        <w:rPr>
          <w:bCs/>
          <w:sz w:val="21"/>
          <w:szCs w:val="21"/>
        </w:rPr>
      </w:pPr>
      <w:r w:rsidRPr="00DA1C78">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1047E7" w:rsidRPr="00DA1C78" w:rsidRDefault="001047E7" w:rsidP="001047E7">
      <w:pPr>
        <w:ind w:firstLine="652"/>
        <w:jc w:val="both"/>
        <w:rPr>
          <w:bCs/>
          <w:sz w:val="21"/>
          <w:szCs w:val="21"/>
        </w:rPr>
      </w:pPr>
      <w:r w:rsidRPr="00DA1C78">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1047E7" w:rsidRPr="00DA1C78" w:rsidRDefault="001047E7" w:rsidP="001047E7">
      <w:pPr>
        <w:ind w:firstLine="652"/>
        <w:jc w:val="both"/>
        <w:rPr>
          <w:bCs/>
          <w:sz w:val="21"/>
          <w:szCs w:val="21"/>
        </w:rPr>
      </w:pPr>
      <w:r w:rsidRPr="00DA1C78">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1047E7" w:rsidRPr="00DA1C78" w:rsidRDefault="001047E7" w:rsidP="001047E7">
      <w:pPr>
        <w:ind w:firstLine="652"/>
        <w:jc w:val="both"/>
        <w:rPr>
          <w:bCs/>
          <w:sz w:val="21"/>
          <w:szCs w:val="21"/>
        </w:rPr>
      </w:pPr>
    </w:p>
    <w:p w:rsidR="001047E7" w:rsidRPr="00DA1C78" w:rsidRDefault="001047E7" w:rsidP="001047E7">
      <w:pPr>
        <w:pStyle w:val="ConsNormal"/>
        <w:numPr>
          <w:ilvl w:val="0"/>
          <w:numId w:val="3"/>
        </w:numPr>
        <w:tabs>
          <w:tab w:val="left" w:pos="4140"/>
        </w:tabs>
        <w:ind w:right="57"/>
        <w:jc w:val="center"/>
        <w:rPr>
          <w:rFonts w:ascii="Times New Roman" w:hAnsi="Times New Roman"/>
          <w:b/>
          <w:sz w:val="21"/>
          <w:szCs w:val="21"/>
        </w:rPr>
      </w:pPr>
      <w:r w:rsidRPr="00DA1C78">
        <w:rPr>
          <w:rFonts w:ascii="Times New Roman" w:hAnsi="Times New Roman"/>
          <w:b/>
          <w:sz w:val="21"/>
          <w:szCs w:val="21"/>
        </w:rPr>
        <w:t>Разрешение споров</w:t>
      </w:r>
    </w:p>
    <w:p w:rsidR="001047E7" w:rsidRPr="00DA1C78" w:rsidRDefault="001047E7" w:rsidP="001047E7">
      <w:pPr>
        <w:pStyle w:val="ConsNormal"/>
        <w:widowControl w:val="0"/>
        <w:autoSpaceDE w:val="0"/>
        <w:autoSpaceDN w:val="0"/>
        <w:adjustRightInd w:val="0"/>
        <w:jc w:val="both"/>
        <w:rPr>
          <w:rFonts w:ascii="Times New Roman" w:hAnsi="Times New Roman"/>
          <w:sz w:val="21"/>
          <w:szCs w:val="21"/>
        </w:rPr>
      </w:pPr>
      <w:r w:rsidRPr="00DA1C78">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1047E7" w:rsidRPr="00DA1C78" w:rsidRDefault="001047E7" w:rsidP="001047E7">
      <w:pPr>
        <w:pStyle w:val="ConsNormal"/>
        <w:ind w:left="709" w:firstLine="0"/>
        <w:jc w:val="both"/>
        <w:rPr>
          <w:rFonts w:ascii="Times New Roman" w:hAnsi="Times New Roman"/>
          <w:sz w:val="21"/>
          <w:szCs w:val="21"/>
        </w:rPr>
      </w:pPr>
    </w:p>
    <w:p w:rsidR="001047E7" w:rsidRPr="00DA1C78" w:rsidRDefault="001047E7" w:rsidP="001047E7">
      <w:pPr>
        <w:pStyle w:val="ConsNormal"/>
        <w:widowControl w:val="0"/>
        <w:numPr>
          <w:ilvl w:val="0"/>
          <w:numId w:val="3"/>
        </w:numPr>
        <w:autoSpaceDE w:val="0"/>
        <w:autoSpaceDN w:val="0"/>
        <w:adjustRightInd w:val="0"/>
        <w:jc w:val="center"/>
        <w:rPr>
          <w:rFonts w:ascii="Times New Roman" w:hAnsi="Times New Roman"/>
          <w:b/>
          <w:sz w:val="21"/>
          <w:szCs w:val="21"/>
        </w:rPr>
      </w:pPr>
      <w:r w:rsidRPr="00DA1C78">
        <w:rPr>
          <w:rFonts w:ascii="Times New Roman" w:hAnsi="Times New Roman"/>
          <w:b/>
          <w:sz w:val="21"/>
          <w:szCs w:val="21"/>
        </w:rPr>
        <w:t>Срок действия контракта</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10.1. Контракт вступает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1047E7" w:rsidRPr="00DA1C78" w:rsidRDefault="001047E7" w:rsidP="001047E7">
      <w:pPr>
        <w:pStyle w:val="ConsNormal"/>
        <w:ind w:firstLine="709"/>
        <w:jc w:val="both"/>
        <w:rPr>
          <w:rFonts w:ascii="Times New Roman" w:hAnsi="Times New Roman"/>
          <w:sz w:val="21"/>
          <w:szCs w:val="21"/>
        </w:rPr>
      </w:pPr>
    </w:p>
    <w:p w:rsidR="001047E7" w:rsidRPr="00DA1C78" w:rsidRDefault="001047E7" w:rsidP="001047E7">
      <w:pPr>
        <w:pStyle w:val="ConsNormal"/>
        <w:widowControl w:val="0"/>
        <w:numPr>
          <w:ilvl w:val="0"/>
          <w:numId w:val="3"/>
        </w:numPr>
        <w:autoSpaceDE w:val="0"/>
        <w:autoSpaceDN w:val="0"/>
        <w:adjustRightInd w:val="0"/>
        <w:jc w:val="center"/>
        <w:rPr>
          <w:rFonts w:ascii="Times New Roman" w:hAnsi="Times New Roman"/>
          <w:b/>
          <w:sz w:val="21"/>
          <w:szCs w:val="21"/>
        </w:rPr>
      </w:pPr>
      <w:r w:rsidRPr="00DA1C78">
        <w:rPr>
          <w:rFonts w:ascii="Times New Roman" w:hAnsi="Times New Roman"/>
          <w:b/>
          <w:sz w:val="21"/>
          <w:szCs w:val="21"/>
        </w:rPr>
        <w:t>Особые условия</w:t>
      </w:r>
    </w:p>
    <w:p w:rsidR="001047E7" w:rsidRPr="00DA1C78" w:rsidRDefault="001047E7" w:rsidP="001047E7">
      <w:pPr>
        <w:pStyle w:val="ConsNormal"/>
        <w:jc w:val="both"/>
        <w:rPr>
          <w:rFonts w:ascii="Times New Roman" w:hAnsi="Times New Roman"/>
          <w:sz w:val="21"/>
          <w:szCs w:val="21"/>
        </w:rPr>
      </w:pPr>
      <w:r w:rsidRPr="00DA1C78">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047E7" w:rsidRPr="00DA1C78" w:rsidRDefault="001047E7" w:rsidP="001047E7">
      <w:pPr>
        <w:pStyle w:val="ConsNormal"/>
        <w:jc w:val="both"/>
        <w:rPr>
          <w:rFonts w:ascii="Times New Roman" w:hAnsi="Times New Roman"/>
          <w:sz w:val="21"/>
          <w:szCs w:val="21"/>
        </w:rPr>
      </w:pPr>
      <w:r w:rsidRPr="00DA1C78">
        <w:rPr>
          <w:rFonts w:ascii="Times New Roman" w:hAnsi="Times New Roman"/>
          <w:sz w:val="21"/>
          <w:szCs w:val="21"/>
        </w:rPr>
        <w:lastRenderedPageBreak/>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1047E7" w:rsidRPr="00DA1C78" w:rsidRDefault="001047E7" w:rsidP="001047E7">
      <w:pPr>
        <w:pStyle w:val="ConsNormal"/>
        <w:jc w:val="both"/>
        <w:rPr>
          <w:rFonts w:ascii="Times New Roman" w:hAnsi="Times New Roman"/>
          <w:sz w:val="21"/>
          <w:szCs w:val="21"/>
        </w:rPr>
      </w:pPr>
      <w:r w:rsidRPr="00DA1C78">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ВО «Сибирский федеральный университет», опубликованных в ЕИС - </w:t>
      </w:r>
      <w:hyperlink r:id="rId15" w:history="1">
        <w:r w:rsidRPr="00DA1C78">
          <w:rPr>
            <w:rStyle w:val="a9"/>
            <w:rFonts w:ascii="Times New Roman" w:hAnsi="Times New Roman"/>
            <w:sz w:val="21"/>
            <w:szCs w:val="21"/>
          </w:rPr>
          <w:t>www.zakupki.gov.ru</w:t>
        </w:r>
      </w:hyperlink>
      <w:r w:rsidRPr="00DA1C78">
        <w:rPr>
          <w:rFonts w:ascii="Times New Roman" w:hAnsi="Times New Roman"/>
          <w:sz w:val="21"/>
          <w:szCs w:val="21"/>
        </w:rPr>
        <w:t xml:space="preserve"> и на сайте Заказчика - </w:t>
      </w:r>
      <w:hyperlink r:id="rId16" w:history="1">
        <w:r w:rsidRPr="00DA1C78">
          <w:rPr>
            <w:rStyle w:val="a9"/>
            <w:rFonts w:ascii="Times New Roman" w:hAnsi="Times New Roman"/>
            <w:sz w:val="21"/>
            <w:szCs w:val="21"/>
          </w:rPr>
          <w:t>www.sfu-kras.ru</w:t>
        </w:r>
      </w:hyperlink>
      <w:r w:rsidRPr="00DA1C78">
        <w:rPr>
          <w:rFonts w:ascii="Times New Roman" w:hAnsi="Times New Roman"/>
          <w:sz w:val="21"/>
          <w:szCs w:val="21"/>
        </w:rPr>
        <w:t>.</w:t>
      </w:r>
    </w:p>
    <w:p w:rsidR="001047E7" w:rsidRPr="00DA1C78" w:rsidRDefault="001047E7" w:rsidP="001047E7">
      <w:pPr>
        <w:pStyle w:val="ConsNormal"/>
        <w:ind w:firstLine="709"/>
        <w:jc w:val="both"/>
        <w:rPr>
          <w:rFonts w:ascii="Times New Roman" w:hAnsi="Times New Roman"/>
          <w:sz w:val="21"/>
          <w:szCs w:val="21"/>
        </w:rPr>
      </w:pPr>
      <w:r w:rsidRPr="00DA1C78">
        <w:rPr>
          <w:rFonts w:ascii="Times New Roman" w:hAnsi="Times New Roman"/>
          <w:sz w:val="21"/>
          <w:szCs w:val="21"/>
        </w:rPr>
        <w:t>11.5. 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1047E7" w:rsidRPr="00DA1C78" w:rsidRDefault="001047E7" w:rsidP="001047E7">
      <w:pPr>
        <w:pStyle w:val="ConsNormal"/>
        <w:ind w:firstLine="709"/>
        <w:jc w:val="both"/>
        <w:rPr>
          <w:rFonts w:ascii="Times New Roman" w:hAnsi="Times New Roman"/>
          <w:sz w:val="21"/>
          <w:szCs w:val="21"/>
        </w:rPr>
      </w:pPr>
    </w:p>
    <w:p w:rsidR="001047E7" w:rsidRPr="00DA1C78" w:rsidRDefault="001047E7" w:rsidP="001047E7">
      <w:pPr>
        <w:pStyle w:val="ConsNormal"/>
        <w:widowControl w:val="0"/>
        <w:numPr>
          <w:ilvl w:val="0"/>
          <w:numId w:val="3"/>
        </w:numPr>
        <w:autoSpaceDE w:val="0"/>
        <w:autoSpaceDN w:val="0"/>
        <w:adjustRightInd w:val="0"/>
        <w:jc w:val="center"/>
        <w:rPr>
          <w:rFonts w:ascii="Times New Roman" w:hAnsi="Times New Roman"/>
          <w:b/>
          <w:sz w:val="21"/>
          <w:szCs w:val="21"/>
        </w:rPr>
      </w:pPr>
      <w:r w:rsidRPr="00DA1C78">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3"/>
      </w:tblGrid>
      <w:tr w:rsidR="001047E7" w:rsidRPr="00DA1C78" w:rsidTr="001047E7">
        <w:tc>
          <w:tcPr>
            <w:tcW w:w="4622" w:type="dxa"/>
            <w:tcBorders>
              <w:top w:val="single" w:sz="4" w:space="0" w:color="auto"/>
              <w:left w:val="single" w:sz="4" w:space="0" w:color="auto"/>
              <w:bottom w:val="single" w:sz="4" w:space="0" w:color="auto"/>
              <w:right w:val="single" w:sz="4" w:space="0" w:color="auto"/>
            </w:tcBorders>
            <w:hideMark/>
          </w:tcPr>
          <w:p w:rsidR="001047E7" w:rsidRPr="00DA1C78" w:rsidRDefault="001047E7" w:rsidP="001047E7">
            <w:pPr>
              <w:pStyle w:val="ConsNormal"/>
              <w:ind w:firstLine="0"/>
              <w:jc w:val="both"/>
              <w:rPr>
                <w:rFonts w:ascii="Times New Roman" w:hAnsi="Times New Roman"/>
                <w:b/>
                <w:sz w:val="21"/>
                <w:szCs w:val="21"/>
                <w:lang w:eastAsia="en-US"/>
              </w:rPr>
            </w:pPr>
            <w:r w:rsidRPr="00DA1C78">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1047E7" w:rsidRPr="00DA1C78" w:rsidRDefault="001047E7" w:rsidP="001047E7">
            <w:pPr>
              <w:pStyle w:val="ConsNormal"/>
              <w:ind w:firstLine="0"/>
              <w:jc w:val="both"/>
              <w:rPr>
                <w:rFonts w:ascii="Times New Roman" w:hAnsi="Times New Roman"/>
                <w:b/>
                <w:sz w:val="21"/>
                <w:szCs w:val="21"/>
                <w:lang w:eastAsia="en-US"/>
              </w:rPr>
            </w:pPr>
            <w:r w:rsidRPr="00DA1C78">
              <w:rPr>
                <w:rFonts w:ascii="Times New Roman" w:hAnsi="Times New Roman"/>
                <w:b/>
                <w:sz w:val="21"/>
                <w:szCs w:val="21"/>
                <w:lang w:eastAsia="en-US"/>
              </w:rPr>
              <w:t>Заказчик:</w:t>
            </w:r>
          </w:p>
        </w:tc>
      </w:tr>
      <w:tr w:rsidR="001047E7" w:rsidRPr="00DA1C78" w:rsidTr="001047E7">
        <w:tc>
          <w:tcPr>
            <w:tcW w:w="4622"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1047E7" w:rsidRPr="00DA1C78" w:rsidRDefault="001047E7" w:rsidP="001047E7">
            <w:pPr>
              <w:pStyle w:val="ConsNormal"/>
              <w:ind w:firstLine="0"/>
              <w:jc w:val="both"/>
              <w:rPr>
                <w:rFonts w:ascii="Times New Roman" w:hAnsi="Times New Roman"/>
                <w:b/>
                <w:sz w:val="21"/>
                <w:szCs w:val="21"/>
                <w:lang w:eastAsia="en-US"/>
              </w:rPr>
            </w:pPr>
            <w:r w:rsidRPr="00DA1C78">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1047E7" w:rsidRPr="00DA1C78" w:rsidTr="001047E7">
        <w:trPr>
          <w:trHeight w:val="2466"/>
        </w:trPr>
        <w:tc>
          <w:tcPr>
            <w:tcW w:w="4622" w:type="dxa"/>
            <w:tcBorders>
              <w:top w:val="single" w:sz="4" w:space="0" w:color="auto"/>
              <w:left w:val="single" w:sz="4" w:space="0" w:color="auto"/>
              <w:bottom w:val="single" w:sz="4" w:space="0" w:color="auto"/>
              <w:right w:val="single" w:sz="4" w:space="0" w:color="auto"/>
            </w:tcBorders>
            <w:hideMark/>
          </w:tcPr>
          <w:p w:rsidR="001047E7" w:rsidRPr="00DA1C78" w:rsidRDefault="001047E7" w:rsidP="001047E7">
            <w:pPr>
              <w:pStyle w:val="ConsNormal"/>
              <w:ind w:firstLine="0"/>
              <w:jc w:val="both"/>
              <w:rPr>
                <w:rFonts w:ascii="Times New Roman" w:hAnsi="Times New Roman"/>
                <w:sz w:val="21"/>
                <w:szCs w:val="21"/>
                <w:lang w:eastAsia="en-US"/>
              </w:rPr>
            </w:pPr>
            <w:r w:rsidRPr="00DA1C78">
              <w:rPr>
                <w:rFonts w:ascii="Times New Roman" w:hAnsi="Times New Roman"/>
                <w:sz w:val="21"/>
                <w:szCs w:val="21"/>
                <w:lang w:eastAsia="en-US"/>
              </w:rPr>
              <w:t xml:space="preserve">Юридический адрес: </w:t>
            </w:r>
          </w:p>
          <w:p w:rsidR="001047E7" w:rsidRPr="00DA1C78" w:rsidRDefault="001047E7" w:rsidP="001047E7">
            <w:pPr>
              <w:pStyle w:val="ConsNormal"/>
              <w:ind w:firstLine="0"/>
              <w:jc w:val="both"/>
              <w:rPr>
                <w:rFonts w:ascii="Times New Roman" w:hAnsi="Times New Roman"/>
                <w:sz w:val="21"/>
                <w:szCs w:val="21"/>
                <w:lang w:eastAsia="en-US"/>
              </w:rPr>
            </w:pPr>
            <w:r w:rsidRPr="00DA1C78">
              <w:rPr>
                <w:rFonts w:ascii="Times New Roman" w:hAnsi="Times New Roman"/>
                <w:bCs/>
                <w:sz w:val="21"/>
                <w:szCs w:val="21"/>
                <w:lang w:val="en-US" w:eastAsia="en-US"/>
              </w:rPr>
              <w:t>E</w:t>
            </w:r>
            <w:r w:rsidRPr="00DA1C78">
              <w:rPr>
                <w:rFonts w:ascii="Times New Roman" w:hAnsi="Times New Roman"/>
                <w:bCs/>
                <w:sz w:val="21"/>
                <w:szCs w:val="21"/>
                <w:lang w:eastAsia="en-US"/>
              </w:rPr>
              <w:t>-</w:t>
            </w:r>
            <w:r w:rsidRPr="00DA1C78">
              <w:rPr>
                <w:rFonts w:ascii="Times New Roman" w:hAnsi="Times New Roman"/>
                <w:bCs/>
                <w:sz w:val="21"/>
                <w:szCs w:val="21"/>
                <w:lang w:val="en-US" w:eastAsia="en-US"/>
              </w:rPr>
              <w:t>mail</w:t>
            </w:r>
            <w:r w:rsidRPr="00DA1C78">
              <w:rPr>
                <w:rFonts w:ascii="Times New Roman" w:hAnsi="Times New Roman"/>
                <w:bCs/>
                <w:sz w:val="21"/>
                <w:szCs w:val="21"/>
                <w:lang w:eastAsia="en-US"/>
              </w:rPr>
              <w:t xml:space="preserve">: </w:t>
            </w:r>
          </w:p>
          <w:p w:rsidR="001047E7" w:rsidRPr="00DA1C78" w:rsidRDefault="001047E7" w:rsidP="001047E7">
            <w:pPr>
              <w:pStyle w:val="ConsNormal"/>
              <w:ind w:firstLine="0"/>
              <w:jc w:val="both"/>
              <w:rPr>
                <w:rFonts w:ascii="Times New Roman" w:hAnsi="Times New Roman"/>
                <w:sz w:val="21"/>
                <w:szCs w:val="21"/>
                <w:lang w:eastAsia="en-US"/>
              </w:rPr>
            </w:pPr>
            <w:r w:rsidRPr="00DA1C78">
              <w:rPr>
                <w:rFonts w:ascii="Times New Roman" w:hAnsi="Times New Roman"/>
                <w:sz w:val="21"/>
                <w:szCs w:val="21"/>
                <w:lang w:eastAsia="en-US"/>
              </w:rPr>
              <w:t xml:space="preserve">т/ф: </w:t>
            </w:r>
          </w:p>
          <w:p w:rsidR="001047E7" w:rsidRPr="00DA1C78" w:rsidRDefault="001047E7" w:rsidP="001047E7">
            <w:pPr>
              <w:pStyle w:val="ConsNormal"/>
              <w:ind w:firstLine="0"/>
              <w:jc w:val="both"/>
              <w:rPr>
                <w:rFonts w:ascii="Times New Roman" w:hAnsi="Times New Roman"/>
                <w:sz w:val="21"/>
                <w:szCs w:val="21"/>
                <w:lang w:eastAsia="en-US"/>
              </w:rPr>
            </w:pPr>
            <w:r w:rsidRPr="00DA1C78">
              <w:rPr>
                <w:rFonts w:ascii="Times New Roman" w:hAnsi="Times New Roman"/>
                <w:sz w:val="21"/>
                <w:szCs w:val="21"/>
                <w:lang w:eastAsia="en-US"/>
              </w:rPr>
              <w:t xml:space="preserve">ИНН/КПП </w:t>
            </w:r>
          </w:p>
          <w:p w:rsidR="001047E7" w:rsidRPr="00DA1C78" w:rsidRDefault="001047E7" w:rsidP="001047E7">
            <w:pPr>
              <w:jc w:val="both"/>
              <w:rPr>
                <w:sz w:val="21"/>
                <w:szCs w:val="21"/>
                <w:lang w:eastAsia="en-US"/>
              </w:rPr>
            </w:pPr>
            <w:r w:rsidRPr="00DA1C78">
              <w:rPr>
                <w:sz w:val="21"/>
                <w:szCs w:val="21"/>
                <w:lang w:eastAsia="en-US"/>
              </w:rPr>
              <w:t>Платежные реквизиты:</w:t>
            </w:r>
          </w:p>
          <w:p w:rsidR="001047E7" w:rsidRPr="00DA1C78" w:rsidRDefault="001047E7" w:rsidP="001047E7">
            <w:pPr>
              <w:jc w:val="both"/>
              <w:rPr>
                <w:sz w:val="21"/>
                <w:szCs w:val="21"/>
                <w:lang w:eastAsia="en-US"/>
              </w:rPr>
            </w:pPr>
            <w:r w:rsidRPr="00DA1C78">
              <w:rPr>
                <w:sz w:val="21"/>
                <w:szCs w:val="21"/>
                <w:lang w:eastAsia="en-US"/>
              </w:rPr>
              <w:t xml:space="preserve">р/с </w:t>
            </w:r>
          </w:p>
          <w:p w:rsidR="001047E7" w:rsidRPr="00DA1C78" w:rsidRDefault="001047E7" w:rsidP="001047E7">
            <w:pPr>
              <w:jc w:val="both"/>
              <w:rPr>
                <w:sz w:val="21"/>
                <w:szCs w:val="21"/>
                <w:lang w:eastAsia="en-US"/>
              </w:rPr>
            </w:pPr>
            <w:r w:rsidRPr="00DA1C78">
              <w:rPr>
                <w:sz w:val="21"/>
                <w:szCs w:val="21"/>
                <w:lang w:eastAsia="en-US"/>
              </w:rPr>
              <w:t xml:space="preserve">к/с </w:t>
            </w:r>
          </w:p>
          <w:p w:rsidR="001047E7" w:rsidRPr="00DA1C78" w:rsidRDefault="001047E7" w:rsidP="001047E7">
            <w:pPr>
              <w:jc w:val="both"/>
              <w:rPr>
                <w:sz w:val="21"/>
                <w:szCs w:val="21"/>
                <w:lang w:eastAsia="en-US"/>
              </w:rPr>
            </w:pPr>
            <w:r w:rsidRPr="00DA1C78">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shd w:val="clear" w:color="auto" w:fill="FFFFFF"/>
              <w:jc w:val="both"/>
              <w:rPr>
                <w:bCs/>
                <w:sz w:val="21"/>
                <w:szCs w:val="21"/>
                <w:lang w:eastAsia="en-US"/>
              </w:rPr>
            </w:pPr>
          </w:p>
        </w:tc>
      </w:tr>
      <w:tr w:rsidR="001047E7" w:rsidRPr="00DA1C78" w:rsidTr="001047E7">
        <w:tc>
          <w:tcPr>
            <w:tcW w:w="4622" w:type="dxa"/>
            <w:tcBorders>
              <w:top w:val="single" w:sz="4" w:space="0" w:color="auto"/>
              <w:left w:val="single" w:sz="4" w:space="0" w:color="auto"/>
              <w:bottom w:val="single" w:sz="4" w:space="0" w:color="auto"/>
              <w:right w:val="single" w:sz="4" w:space="0" w:color="auto"/>
            </w:tcBorders>
            <w:hideMark/>
          </w:tcPr>
          <w:p w:rsidR="001047E7" w:rsidRPr="00DA1C78" w:rsidRDefault="001047E7" w:rsidP="001047E7">
            <w:pPr>
              <w:pStyle w:val="1"/>
              <w:suppressAutoHyphens/>
              <w:rPr>
                <w:rFonts w:ascii="Times New Roman" w:hAnsi="Times New Roman"/>
                <w:b/>
                <w:sz w:val="21"/>
                <w:szCs w:val="21"/>
                <w:lang w:eastAsia="en-US"/>
              </w:rPr>
            </w:pPr>
            <w:r w:rsidRPr="00DA1C78">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1047E7" w:rsidRPr="00DA1C78" w:rsidRDefault="001047E7" w:rsidP="001047E7">
            <w:pPr>
              <w:shd w:val="clear" w:color="auto" w:fill="FFFFFF"/>
              <w:rPr>
                <w:b/>
                <w:sz w:val="21"/>
                <w:szCs w:val="21"/>
                <w:lang w:eastAsia="en-US"/>
              </w:rPr>
            </w:pPr>
            <w:r w:rsidRPr="00DA1C78">
              <w:rPr>
                <w:b/>
                <w:sz w:val="21"/>
                <w:szCs w:val="21"/>
                <w:lang w:eastAsia="en-US"/>
              </w:rPr>
              <w:t>Заказчик</w:t>
            </w:r>
          </w:p>
        </w:tc>
      </w:tr>
      <w:tr w:rsidR="001047E7" w:rsidRPr="00DA1C78" w:rsidTr="001047E7">
        <w:tc>
          <w:tcPr>
            <w:tcW w:w="4622"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Генеральный директор/директор/Индивидуальный предприниматель</w:t>
            </w:r>
          </w:p>
          <w:p w:rsidR="001047E7" w:rsidRPr="00DA1C78" w:rsidRDefault="001047E7" w:rsidP="001047E7">
            <w:pPr>
              <w:pStyle w:val="1"/>
              <w:suppressAutoHyphens/>
              <w:rPr>
                <w:rFonts w:ascii="Times New Roman" w:hAnsi="Times New Roman"/>
                <w:sz w:val="21"/>
                <w:szCs w:val="21"/>
                <w:lang w:eastAsia="en-US"/>
              </w:rPr>
            </w:pPr>
          </w:p>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_______________________ /_______________/</w:t>
            </w:r>
          </w:p>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shd w:val="clear" w:color="auto" w:fill="FFFFFF"/>
              <w:rPr>
                <w:sz w:val="21"/>
                <w:szCs w:val="21"/>
                <w:lang w:eastAsia="en-US"/>
              </w:rPr>
            </w:pPr>
            <w:proofErr w:type="spellStart"/>
            <w:r w:rsidRPr="00DA1C78">
              <w:rPr>
                <w:sz w:val="21"/>
                <w:szCs w:val="21"/>
                <w:lang w:eastAsia="en-US"/>
              </w:rPr>
              <w:t>И.о</w:t>
            </w:r>
            <w:proofErr w:type="spellEnd"/>
            <w:r w:rsidRPr="00DA1C78">
              <w:rPr>
                <w:sz w:val="21"/>
                <w:szCs w:val="21"/>
                <w:lang w:eastAsia="en-US"/>
              </w:rPr>
              <w:t xml:space="preserve">. ректора </w:t>
            </w: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r w:rsidRPr="00DA1C78">
              <w:rPr>
                <w:sz w:val="21"/>
                <w:szCs w:val="21"/>
                <w:lang w:eastAsia="en-US"/>
              </w:rPr>
              <w:t>_______________________ /В.И. Колмаков/</w:t>
            </w:r>
          </w:p>
          <w:p w:rsidR="001047E7" w:rsidRPr="00DA1C78" w:rsidRDefault="001047E7" w:rsidP="001047E7">
            <w:pPr>
              <w:shd w:val="clear" w:color="auto" w:fill="FFFFFF"/>
              <w:rPr>
                <w:sz w:val="21"/>
                <w:szCs w:val="21"/>
                <w:lang w:eastAsia="en-US"/>
              </w:rPr>
            </w:pPr>
            <w:r w:rsidRPr="00DA1C78">
              <w:rPr>
                <w:sz w:val="21"/>
                <w:szCs w:val="21"/>
                <w:lang w:eastAsia="en-US"/>
              </w:rPr>
              <w:t xml:space="preserve">       М.П.</w:t>
            </w:r>
          </w:p>
        </w:tc>
      </w:tr>
    </w:tbl>
    <w:p w:rsidR="001047E7" w:rsidRPr="00DA1C78" w:rsidRDefault="001047E7" w:rsidP="001047E7">
      <w:pPr>
        <w:pStyle w:val="ConsNormal"/>
        <w:ind w:firstLine="0"/>
        <w:jc w:val="right"/>
        <w:rPr>
          <w:rFonts w:ascii="Times New Roman" w:hAnsi="Times New Roman"/>
          <w:b/>
          <w:bCs/>
          <w:sz w:val="21"/>
          <w:szCs w:val="21"/>
        </w:rPr>
      </w:pPr>
      <w:r w:rsidRPr="00DA1C78">
        <w:rPr>
          <w:rFonts w:ascii="Times New Roman" w:hAnsi="Times New Roman"/>
          <w:b/>
          <w:sz w:val="21"/>
          <w:szCs w:val="21"/>
        </w:rPr>
        <w:br w:type="page"/>
      </w:r>
      <w:r w:rsidRPr="00DA1C78">
        <w:rPr>
          <w:rFonts w:ascii="Times New Roman" w:hAnsi="Times New Roman"/>
          <w:b/>
          <w:bCs/>
          <w:sz w:val="21"/>
          <w:szCs w:val="21"/>
        </w:rPr>
        <w:lastRenderedPageBreak/>
        <w:t>Приложение № 1</w:t>
      </w:r>
    </w:p>
    <w:p w:rsidR="001047E7" w:rsidRPr="00DA1C78" w:rsidRDefault="001047E7" w:rsidP="001047E7">
      <w:pPr>
        <w:pStyle w:val="ConsNormal"/>
        <w:ind w:firstLine="0"/>
        <w:jc w:val="right"/>
        <w:rPr>
          <w:rFonts w:ascii="Times New Roman" w:hAnsi="Times New Roman"/>
          <w:b/>
          <w:bCs/>
          <w:sz w:val="21"/>
          <w:szCs w:val="21"/>
        </w:rPr>
      </w:pPr>
      <w:r w:rsidRPr="00DA1C78">
        <w:rPr>
          <w:rFonts w:ascii="Times New Roman" w:hAnsi="Times New Roman"/>
          <w:b/>
          <w:bCs/>
          <w:sz w:val="21"/>
          <w:szCs w:val="21"/>
        </w:rPr>
        <w:t xml:space="preserve">к контракту № </w:t>
      </w:r>
      <w:r w:rsidR="00DA3B2B">
        <w:rPr>
          <w:rFonts w:ascii="Times New Roman" w:hAnsi="Times New Roman"/>
          <w:b/>
          <w:sz w:val="21"/>
          <w:szCs w:val="21"/>
        </w:rPr>
        <w:t>261</w:t>
      </w:r>
      <w:r w:rsidRPr="00DA1C78">
        <w:rPr>
          <w:rFonts w:ascii="Times New Roman" w:hAnsi="Times New Roman"/>
          <w:b/>
          <w:bCs/>
          <w:sz w:val="21"/>
          <w:szCs w:val="21"/>
        </w:rPr>
        <w:t>/2018-кт</w:t>
      </w:r>
      <w:proofErr w:type="gramStart"/>
      <w:r w:rsidRPr="00DA1C78">
        <w:rPr>
          <w:rFonts w:ascii="Times New Roman" w:hAnsi="Times New Roman"/>
          <w:b/>
          <w:bCs/>
          <w:sz w:val="21"/>
          <w:szCs w:val="21"/>
        </w:rPr>
        <w:t>/А</w:t>
      </w:r>
      <w:proofErr w:type="gramEnd"/>
      <w:r w:rsidRPr="00DA1C78">
        <w:rPr>
          <w:rFonts w:ascii="Times New Roman" w:hAnsi="Times New Roman"/>
          <w:b/>
          <w:bCs/>
          <w:sz w:val="21"/>
          <w:szCs w:val="21"/>
        </w:rPr>
        <w:t>/эф</w:t>
      </w:r>
    </w:p>
    <w:p w:rsidR="001047E7" w:rsidRPr="00DA1C78" w:rsidRDefault="001047E7" w:rsidP="001047E7">
      <w:pPr>
        <w:pStyle w:val="ConsNormal"/>
        <w:ind w:firstLine="0"/>
        <w:jc w:val="right"/>
        <w:rPr>
          <w:rFonts w:ascii="Times New Roman" w:hAnsi="Times New Roman"/>
          <w:b/>
          <w:bCs/>
          <w:sz w:val="21"/>
          <w:szCs w:val="21"/>
        </w:rPr>
      </w:pPr>
      <w:r w:rsidRPr="00DA1C78">
        <w:rPr>
          <w:rFonts w:ascii="Times New Roman" w:hAnsi="Times New Roman"/>
          <w:b/>
          <w:bCs/>
          <w:sz w:val="21"/>
          <w:szCs w:val="21"/>
        </w:rPr>
        <w:t>«___» ____________ 2018 года</w:t>
      </w:r>
    </w:p>
    <w:p w:rsidR="001047E7" w:rsidRPr="00DA1C78" w:rsidRDefault="001047E7" w:rsidP="001047E7">
      <w:pPr>
        <w:pStyle w:val="ConsNormal"/>
        <w:ind w:firstLine="0"/>
        <w:jc w:val="right"/>
        <w:rPr>
          <w:rFonts w:ascii="Times New Roman" w:hAnsi="Times New Roman"/>
          <w:b/>
          <w:bCs/>
          <w:sz w:val="21"/>
          <w:szCs w:val="21"/>
        </w:rPr>
      </w:pPr>
    </w:p>
    <w:p w:rsidR="001047E7" w:rsidRPr="00DA1C78" w:rsidRDefault="001047E7" w:rsidP="001047E7">
      <w:pPr>
        <w:pStyle w:val="ConsNormal"/>
        <w:ind w:firstLine="0"/>
        <w:jc w:val="right"/>
        <w:rPr>
          <w:rFonts w:ascii="Times New Roman" w:hAnsi="Times New Roman"/>
          <w:b/>
          <w:bCs/>
          <w:sz w:val="21"/>
          <w:szCs w:val="21"/>
        </w:rPr>
      </w:pPr>
      <w:r w:rsidRPr="00DA1C78">
        <w:rPr>
          <w:rFonts w:ascii="Times New Roman" w:hAnsi="Times New Roman"/>
          <w:b/>
          <w:bCs/>
          <w:sz w:val="21"/>
          <w:szCs w:val="21"/>
        </w:rPr>
        <w:t xml:space="preserve"> </w:t>
      </w:r>
    </w:p>
    <w:p w:rsidR="001047E7" w:rsidRPr="00DA1C78" w:rsidRDefault="001047E7" w:rsidP="001047E7">
      <w:pPr>
        <w:pStyle w:val="ConsNormal"/>
        <w:ind w:firstLine="0"/>
        <w:jc w:val="center"/>
        <w:rPr>
          <w:rFonts w:ascii="Times New Roman" w:hAnsi="Times New Roman"/>
          <w:b/>
          <w:bCs/>
          <w:sz w:val="21"/>
          <w:szCs w:val="21"/>
        </w:rPr>
      </w:pPr>
      <w:r w:rsidRPr="00DA1C78">
        <w:rPr>
          <w:rFonts w:ascii="Times New Roman" w:hAnsi="Times New Roman"/>
          <w:b/>
          <w:bCs/>
          <w:sz w:val="21"/>
          <w:szCs w:val="21"/>
        </w:rPr>
        <w:t>Техническое задание</w:t>
      </w:r>
    </w:p>
    <w:p w:rsidR="001047E7" w:rsidRPr="00DA1C78" w:rsidRDefault="001047E7" w:rsidP="001047E7">
      <w:pPr>
        <w:pStyle w:val="ConsNormal"/>
        <w:ind w:firstLine="0"/>
        <w:jc w:val="both"/>
        <w:rPr>
          <w:rFonts w:ascii="Times New Roman" w:hAnsi="Times New Roman"/>
          <w:sz w:val="21"/>
          <w:szCs w:val="21"/>
        </w:rPr>
      </w:pPr>
      <w:r w:rsidRPr="00DA1C78">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7E7" w:rsidRPr="00DA1C78" w:rsidRDefault="001047E7" w:rsidP="001047E7">
      <w:pPr>
        <w:pStyle w:val="ConsNormal"/>
        <w:ind w:firstLine="0"/>
        <w:jc w:val="both"/>
        <w:rPr>
          <w:rFonts w:ascii="Times New Roman" w:hAnsi="Times New Roman"/>
          <w:sz w:val="21"/>
          <w:szCs w:val="21"/>
        </w:rPr>
      </w:pPr>
    </w:p>
    <w:p w:rsidR="001047E7" w:rsidRPr="00DA1C78" w:rsidRDefault="001047E7" w:rsidP="001047E7">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1047E7" w:rsidRPr="00DA1C78" w:rsidTr="001047E7">
        <w:trPr>
          <w:jc w:val="center"/>
        </w:trPr>
        <w:tc>
          <w:tcPr>
            <w:tcW w:w="4739"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pStyle w:val="1"/>
              <w:suppressAutoHyphens/>
              <w:rPr>
                <w:rFonts w:ascii="Times New Roman" w:hAnsi="Times New Roman"/>
                <w:b/>
                <w:sz w:val="21"/>
                <w:szCs w:val="21"/>
                <w:lang w:eastAsia="en-US"/>
              </w:rPr>
            </w:pPr>
            <w:r w:rsidRPr="00DA1C78">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shd w:val="clear" w:color="auto" w:fill="FFFFFF"/>
              <w:rPr>
                <w:b/>
                <w:sz w:val="21"/>
                <w:szCs w:val="21"/>
                <w:lang w:eastAsia="en-US"/>
              </w:rPr>
            </w:pPr>
            <w:r w:rsidRPr="00DA1C78">
              <w:rPr>
                <w:b/>
                <w:sz w:val="21"/>
                <w:szCs w:val="21"/>
                <w:lang w:eastAsia="en-US"/>
              </w:rPr>
              <w:t>Заказчик</w:t>
            </w:r>
          </w:p>
        </w:tc>
      </w:tr>
      <w:tr w:rsidR="001047E7" w:rsidRPr="00DA1C78" w:rsidTr="001047E7">
        <w:trPr>
          <w:jc w:val="center"/>
        </w:trPr>
        <w:tc>
          <w:tcPr>
            <w:tcW w:w="4739"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Генеральный директор/директор/Индивидуальный предприниматель</w:t>
            </w:r>
          </w:p>
          <w:p w:rsidR="001047E7" w:rsidRPr="00DA1C78" w:rsidRDefault="001047E7" w:rsidP="001047E7">
            <w:pPr>
              <w:pStyle w:val="1"/>
              <w:suppressAutoHyphens/>
              <w:rPr>
                <w:rFonts w:ascii="Times New Roman" w:hAnsi="Times New Roman"/>
                <w:sz w:val="21"/>
                <w:szCs w:val="21"/>
                <w:lang w:eastAsia="en-US"/>
              </w:rPr>
            </w:pPr>
          </w:p>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_______________________ /_______________/</w:t>
            </w:r>
          </w:p>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shd w:val="clear" w:color="auto" w:fill="FFFFFF"/>
              <w:rPr>
                <w:sz w:val="21"/>
                <w:szCs w:val="21"/>
                <w:lang w:eastAsia="en-US"/>
              </w:rPr>
            </w:pPr>
            <w:proofErr w:type="spellStart"/>
            <w:r w:rsidRPr="00DA1C78">
              <w:rPr>
                <w:sz w:val="21"/>
                <w:szCs w:val="21"/>
                <w:lang w:eastAsia="en-US"/>
              </w:rPr>
              <w:t>И.о</w:t>
            </w:r>
            <w:proofErr w:type="spellEnd"/>
            <w:r w:rsidRPr="00DA1C78">
              <w:rPr>
                <w:sz w:val="21"/>
                <w:szCs w:val="21"/>
                <w:lang w:eastAsia="en-US"/>
              </w:rPr>
              <w:t xml:space="preserve">. ректора </w:t>
            </w: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r w:rsidRPr="00DA1C78">
              <w:rPr>
                <w:sz w:val="21"/>
                <w:szCs w:val="21"/>
                <w:lang w:eastAsia="en-US"/>
              </w:rPr>
              <w:t>_______________________ /В.И. Колмаков/</w:t>
            </w:r>
          </w:p>
          <w:p w:rsidR="001047E7" w:rsidRPr="00DA1C78" w:rsidRDefault="001047E7" w:rsidP="001047E7">
            <w:pPr>
              <w:shd w:val="clear" w:color="auto" w:fill="FFFFFF"/>
              <w:rPr>
                <w:sz w:val="21"/>
                <w:szCs w:val="21"/>
                <w:lang w:eastAsia="en-US"/>
              </w:rPr>
            </w:pPr>
            <w:r w:rsidRPr="00DA1C78">
              <w:rPr>
                <w:sz w:val="21"/>
                <w:szCs w:val="21"/>
                <w:lang w:eastAsia="en-US"/>
              </w:rPr>
              <w:t xml:space="preserve">       М.П.</w:t>
            </w:r>
          </w:p>
        </w:tc>
      </w:tr>
    </w:tbl>
    <w:p w:rsidR="001047E7" w:rsidRPr="00DA1C78" w:rsidRDefault="001047E7" w:rsidP="001047E7">
      <w:pPr>
        <w:pStyle w:val="ConsNormal"/>
        <w:ind w:firstLine="0"/>
        <w:jc w:val="right"/>
        <w:rPr>
          <w:rFonts w:ascii="Times New Roman" w:hAnsi="Times New Roman"/>
          <w:b/>
          <w:bCs/>
          <w:sz w:val="21"/>
          <w:szCs w:val="21"/>
        </w:rPr>
      </w:pPr>
    </w:p>
    <w:p w:rsidR="001047E7" w:rsidRPr="00DA1C78" w:rsidRDefault="001047E7" w:rsidP="001047E7">
      <w:pPr>
        <w:pStyle w:val="ConsNormal"/>
        <w:ind w:firstLine="0"/>
        <w:jc w:val="right"/>
        <w:rPr>
          <w:rFonts w:ascii="Times New Roman" w:hAnsi="Times New Roman"/>
          <w:b/>
          <w:bCs/>
          <w:sz w:val="21"/>
          <w:szCs w:val="21"/>
        </w:rPr>
      </w:pPr>
    </w:p>
    <w:p w:rsidR="001047E7" w:rsidRPr="00DA1C78" w:rsidRDefault="001047E7" w:rsidP="001047E7">
      <w:pPr>
        <w:pStyle w:val="ConsNormal"/>
        <w:ind w:firstLine="0"/>
        <w:jc w:val="right"/>
        <w:rPr>
          <w:rFonts w:ascii="Times New Roman" w:hAnsi="Times New Roman"/>
          <w:b/>
          <w:bCs/>
          <w:sz w:val="21"/>
          <w:szCs w:val="21"/>
        </w:rPr>
      </w:pPr>
      <w:r w:rsidRPr="00DA1C78">
        <w:rPr>
          <w:rFonts w:ascii="Times New Roman" w:hAnsi="Times New Roman"/>
          <w:b/>
          <w:bCs/>
          <w:sz w:val="21"/>
          <w:szCs w:val="21"/>
        </w:rPr>
        <w:t>Приложение № 2</w:t>
      </w:r>
    </w:p>
    <w:p w:rsidR="001047E7" w:rsidRPr="00DA1C78" w:rsidRDefault="001047E7" w:rsidP="001047E7">
      <w:pPr>
        <w:pStyle w:val="ConsNormal"/>
        <w:ind w:firstLine="0"/>
        <w:jc w:val="right"/>
        <w:rPr>
          <w:rFonts w:ascii="Times New Roman" w:hAnsi="Times New Roman"/>
          <w:b/>
          <w:bCs/>
          <w:sz w:val="21"/>
          <w:szCs w:val="21"/>
        </w:rPr>
      </w:pPr>
      <w:r w:rsidRPr="00DA1C78">
        <w:rPr>
          <w:rFonts w:ascii="Times New Roman" w:hAnsi="Times New Roman"/>
          <w:b/>
          <w:bCs/>
          <w:sz w:val="21"/>
          <w:szCs w:val="21"/>
        </w:rPr>
        <w:t xml:space="preserve">к контракту № </w:t>
      </w:r>
      <w:r w:rsidR="00DA3B2B">
        <w:rPr>
          <w:rFonts w:ascii="Times New Roman" w:hAnsi="Times New Roman"/>
          <w:b/>
          <w:sz w:val="21"/>
          <w:szCs w:val="21"/>
        </w:rPr>
        <w:t>261</w:t>
      </w:r>
      <w:r w:rsidRPr="00DA1C78">
        <w:rPr>
          <w:rFonts w:ascii="Times New Roman" w:hAnsi="Times New Roman"/>
          <w:b/>
          <w:bCs/>
          <w:sz w:val="21"/>
          <w:szCs w:val="21"/>
        </w:rPr>
        <w:t>/2018-кт</w:t>
      </w:r>
      <w:proofErr w:type="gramStart"/>
      <w:r w:rsidRPr="00DA1C78">
        <w:rPr>
          <w:rFonts w:ascii="Times New Roman" w:hAnsi="Times New Roman"/>
          <w:b/>
          <w:bCs/>
          <w:sz w:val="21"/>
          <w:szCs w:val="21"/>
        </w:rPr>
        <w:t>/А</w:t>
      </w:r>
      <w:proofErr w:type="gramEnd"/>
      <w:r w:rsidRPr="00DA1C78">
        <w:rPr>
          <w:rFonts w:ascii="Times New Roman" w:hAnsi="Times New Roman"/>
          <w:b/>
          <w:bCs/>
          <w:sz w:val="21"/>
          <w:szCs w:val="21"/>
        </w:rPr>
        <w:t>/эф</w:t>
      </w:r>
    </w:p>
    <w:p w:rsidR="001047E7" w:rsidRPr="00DA1C78" w:rsidRDefault="001047E7" w:rsidP="001047E7">
      <w:pPr>
        <w:pStyle w:val="ConsNormal"/>
        <w:ind w:firstLine="0"/>
        <w:jc w:val="right"/>
        <w:rPr>
          <w:rFonts w:ascii="Times New Roman" w:hAnsi="Times New Roman"/>
          <w:b/>
          <w:bCs/>
          <w:sz w:val="21"/>
          <w:szCs w:val="21"/>
        </w:rPr>
      </w:pPr>
      <w:r w:rsidRPr="00DA1C78">
        <w:rPr>
          <w:rFonts w:ascii="Times New Roman" w:hAnsi="Times New Roman"/>
          <w:b/>
          <w:bCs/>
          <w:sz w:val="21"/>
          <w:szCs w:val="21"/>
        </w:rPr>
        <w:t>«___» ____________ 2018 года</w:t>
      </w:r>
    </w:p>
    <w:p w:rsidR="001047E7" w:rsidRPr="00DA1C78" w:rsidRDefault="001047E7" w:rsidP="001047E7">
      <w:pPr>
        <w:pStyle w:val="ConsNormal"/>
        <w:ind w:firstLine="0"/>
        <w:jc w:val="right"/>
        <w:rPr>
          <w:rFonts w:ascii="Times New Roman" w:hAnsi="Times New Roman"/>
          <w:b/>
          <w:bCs/>
          <w:sz w:val="21"/>
          <w:szCs w:val="21"/>
        </w:rPr>
      </w:pPr>
      <w:r w:rsidRPr="00DA1C78">
        <w:rPr>
          <w:rFonts w:ascii="Times New Roman" w:hAnsi="Times New Roman"/>
          <w:b/>
          <w:bCs/>
          <w:sz w:val="21"/>
          <w:szCs w:val="21"/>
        </w:rPr>
        <w:t xml:space="preserve"> </w:t>
      </w:r>
    </w:p>
    <w:p w:rsidR="001047E7" w:rsidRPr="00DA1C78" w:rsidRDefault="001047E7" w:rsidP="001047E7">
      <w:pPr>
        <w:pStyle w:val="ConsNormal"/>
        <w:ind w:firstLine="0"/>
        <w:jc w:val="center"/>
        <w:rPr>
          <w:rFonts w:ascii="Times New Roman" w:hAnsi="Times New Roman"/>
          <w:b/>
          <w:bCs/>
          <w:sz w:val="21"/>
          <w:szCs w:val="21"/>
        </w:rPr>
      </w:pPr>
      <w:r w:rsidRPr="00DA1C78">
        <w:rPr>
          <w:rFonts w:ascii="Times New Roman" w:hAnsi="Times New Roman"/>
          <w:b/>
          <w:bCs/>
          <w:sz w:val="21"/>
          <w:szCs w:val="21"/>
        </w:rPr>
        <w:t>Спецификация</w:t>
      </w:r>
    </w:p>
    <w:p w:rsidR="001047E7" w:rsidRPr="00DA1C78" w:rsidRDefault="001047E7" w:rsidP="001047E7">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57"/>
        <w:gridCol w:w="1532"/>
        <w:gridCol w:w="1303"/>
        <w:gridCol w:w="1134"/>
        <w:gridCol w:w="1108"/>
        <w:gridCol w:w="992"/>
        <w:gridCol w:w="953"/>
      </w:tblGrid>
      <w:tr w:rsidR="001047E7" w:rsidRPr="00DA1C78" w:rsidTr="001047E7">
        <w:trPr>
          <w:trHeight w:val="302"/>
        </w:trPr>
        <w:tc>
          <w:tcPr>
            <w:tcW w:w="557" w:type="dxa"/>
          </w:tcPr>
          <w:p w:rsidR="001047E7" w:rsidRPr="00DA1C78" w:rsidRDefault="001047E7" w:rsidP="001047E7">
            <w:pPr>
              <w:jc w:val="center"/>
              <w:rPr>
                <w:b/>
                <w:sz w:val="21"/>
                <w:szCs w:val="21"/>
              </w:rPr>
            </w:pPr>
            <w:r w:rsidRPr="00DA1C78">
              <w:rPr>
                <w:b/>
                <w:sz w:val="21"/>
                <w:szCs w:val="21"/>
              </w:rPr>
              <w:t>№ п/п</w:t>
            </w:r>
          </w:p>
        </w:tc>
        <w:tc>
          <w:tcPr>
            <w:tcW w:w="2257" w:type="dxa"/>
            <w:shd w:val="clear" w:color="auto" w:fill="auto"/>
          </w:tcPr>
          <w:p w:rsidR="001047E7" w:rsidRPr="00DA1C78" w:rsidRDefault="001047E7" w:rsidP="001047E7">
            <w:pPr>
              <w:jc w:val="center"/>
              <w:rPr>
                <w:b/>
                <w:sz w:val="21"/>
                <w:szCs w:val="21"/>
              </w:rPr>
            </w:pPr>
            <w:r w:rsidRPr="00DA1C78">
              <w:rPr>
                <w:b/>
                <w:sz w:val="21"/>
                <w:szCs w:val="21"/>
              </w:rPr>
              <w:t xml:space="preserve">Наименование </w:t>
            </w:r>
          </w:p>
          <w:p w:rsidR="001047E7" w:rsidRPr="00DA1C78" w:rsidRDefault="001047E7" w:rsidP="001047E7">
            <w:pPr>
              <w:jc w:val="center"/>
              <w:rPr>
                <w:b/>
                <w:sz w:val="21"/>
                <w:szCs w:val="21"/>
              </w:rPr>
            </w:pPr>
            <w:r w:rsidRPr="00DA1C78">
              <w:rPr>
                <w:b/>
                <w:sz w:val="21"/>
                <w:szCs w:val="21"/>
              </w:rPr>
              <w:t>и характеристики</w:t>
            </w:r>
          </w:p>
          <w:p w:rsidR="001047E7" w:rsidRPr="00DA1C78" w:rsidRDefault="001047E7" w:rsidP="001047E7">
            <w:pPr>
              <w:jc w:val="center"/>
              <w:rPr>
                <w:b/>
                <w:bCs/>
                <w:sz w:val="21"/>
                <w:szCs w:val="21"/>
              </w:rPr>
            </w:pPr>
            <w:r w:rsidRPr="00DA1C78">
              <w:rPr>
                <w:b/>
                <w:sz w:val="21"/>
                <w:szCs w:val="21"/>
              </w:rPr>
              <w:t>поставляемых товаров</w:t>
            </w:r>
          </w:p>
        </w:tc>
        <w:tc>
          <w:tcPr>
            <w:tcW w:w="1532" w:type="dxa"/>
            <w:shd w:val="clear" w:color="auto" w:fill="auto"/>
          </w:tcPr>
          <w:p w:rsidR="001047E7" w:rsidRPr="00DA1C78" w:rsidRDefault="001047E7" w:rsidP="001047E7">
            <w:pPr>
              <w:jc w:val="center"/>
              <w:rPr>
                <w:b/>
                <w:bCs/>
                <w:sz w:val="21"/>
                <w:szCs w:val="21"/>
              </w:rPr>
            </w:pPr>
            <w:r w:rsidRPr="00DA1C78">
              <w:rPr>
                <w:b/>
                <w:bCs/>
                <w:sz w:val="21"/>
                <w:szCs w:val="21"/>
              </w:rPr>
              <w:t>Наименование изготовителя</w:t>
            </w:r>
          </w:p>
          <w:p w:rsidR="001047E7" w:rsidRPr="00DA1C78" w:rsidRDefault="001047E7" w:rsidP="001047E7">
            <w:pPr>
              <w:jc w:val="center"/>
              <w:rPr>
                <w:b/>
                <w:bCs/>
                <w:sz w:val="21"/>
                <w:szCs w:val="21"/>
              </w:rPr>
            </w:pPr>
            <w:r w:rsidRPr="00DA1C78">
              <w:rPr>
                <w:b/>
                <w:sz w:val="21"/>
                <w:szCs w:val="21"/>
              </w:rPr>
              <w:t xml:space="preserve">поставляемых </w:t>
            </w:r>
            <w:r w:rsidRPr="00DA1C78">
              <w:rPr>
                <w:b/>
                <w:bCs/>
                <w:sz w:val="21"/>
                <w:szCs w:val="21"/>
              </w:rPr>
              <w:t>товаров</w:t>
            </w:r>
          </w:p>
          <w:p w:rsidR="001047E7" w:rsidRPr="00DA1C78" w:rsidRDefault="001047E7" w:rsidP="001047E7">
            <w:pPr>
              <w:jc w:val="center"/>
              <w:rPr>
                <w:b/>
                <w:bCs/>
                <w:sz w:val="21"/>
                <w:szCs w:val="21"/>
              </w:rPr>
            </w:pPr>
          </w:p>
        </w:tc>
        <w:tc>
          <w:tcPr>
            <w:tcW w:w="1303" w:type="dxa"/>
            <w:shd w:val="clear" w:color="auto" w:fill="auto"/>
          </w:tcPr>
          <w:p w:rsidR="001047E7" w:rsidRPr="00DA1C78" w:rsidRDefault="001047E7" w:rsidP="001047E7">
            <w:pPr>
              <w:jc w:val="center"/>
              <w:rPr>
                <w:b/>
                <w:bCs/>
                <w:sz w:val="21"/>
                <w:szCs w:val="21"/>
              </w:rPr>
            </w:pPr>
            <w:r w:rsidRPr="00DA1C78">
              <w:rPr>
                <w:b/>
                <w:bCs/>
                <w:sz w:val="21"/>
                <w:szCs w:val="21"/>
              </w:rPr>
              <w:t>Наименование страны происхождения товаров</w:t>
            </w:r>
          </w:p>
        </w:tc>
        <w:tc>
          <w:tcPr>
            <w:tcW w:w="1134" w:type="dxa"/>
            <w:shd w:val="clear" w:color="auto" w:fill="auto"/>
          </w:tcPr>
          <w:p w:rsidR="001047E7" w:rsidRPr="00DA1C78" w:rsidRDefault="001047E7" w:rsidP="001047E7">
            <w:pPr>
              <w:jc w:val="center"/>
              <w:rPr>
                <w:b/>
                <w:sz w:val="21"/>
                <w:szCs w:val="21"/>
              </w:rPr>
            </w:pPr>
            <w:r w:rsidRPr="00DA1C78">
              <w:rPr>
                <w:b/>
                <w:bCs/>
                <w:sz w:val="21"/>
                <w:szCs w:val="21"/>
              </w:rPr>
              <w:t>Количество</w:t>
            </w:r>
            <w:r w:rsidRPr="00DA1C78">
              <w:rPr>
                <w:b/>
                <w:sz w:val="21"/>
                <w:szCs w:val="21"/>
              </w:rPr>
              <w:t xml:space="preserve"> поставляемых товаров</w:t>
            </w:r>
          </w:p>
          <w:p w:rsidR="001047E7" w:rsidRPr="00DA1C78" w:rsidRDefault="001047E7" w:rsidP="001047E7">
            <w:pPr>
              <w:jc w:val="center"/>
              <w:rPr>
                <w:b/>
                <w:bCs/>
                <w:sz w:val="21"/>
                <w:szCs w:val="21"/>
              </w:rPr>
            </w:pPr>
          </w:p>
        </w:tc>
        <w:tc>
          <w:tcPr>
            <w:tcW w:w="1108" w:type="dxa"/>
            <w:shd w:val="clear" w:color="auto" w:fill="auto"/>
          </w:tcPr>
          <w:p w:rsidR="001047E7" w:rsidRPr="00DA1C78" w:rsidRDefault="001047E7" w:rsidP="001047E7">
            <w:pPr>
              <w:jc w:val="center"/>
              <w:rPr>
                <w:bCs/>
                <w:sz w:val="21"/>
                <w:szCs w:val="21"/>
              </w:rPr>
            </w:pPr>
            <w:r w:rsidRPr="00DA1C78">
              <w:rPr>
                <w:b/>
                <w:sz w:val="21"/>
                <w:szCs w:val="21"/>
              </w:rPr>
              <w:t>Единицы измерения поставляемых товаров</w:t>
            </w:r>
          </w:p>
        </w:tc>
        <w:tc>
          <w:tcPr>
            <w:tcW w:w="992" w:type="dxa"/>
          </w:tcPr>
          <w:p w:rsidR="001047E7" w:rsidRPr="00DA1C78" w:rsidRDefault="001047E7" w:rsidP="001047E7">
            <w:pPr>
              <w:jc w:val="center"/>
              <w:rPr>
                <w:b/>
                <w:sz w:val="21"/>
                <w:szCs w:val="21"/>
              </w:rPr>
            </w:pPr>
            <w:r w:rsidRPr="00DA1C78">
              <w:rPr>
                <w:b/>
                <w:sz w:val="21"/>
                <w:szCs w:val="21"/>
              </w:rPr>
              <w:t>Цена за единицу, (руб.)</w:t>
            </w:r>
          </w:p>
        </w:tc>
        <w:tc>
          <w:tcPr>
            <w:tcW w:w="953" w:type="dxa"/>
          </w:tcPr>
          <w:p w:rsidR="001047E7" w:rsidRPr="00DA1C78" w:rsidRDefault="001047E7" w:rsidP="001047E7">
            <w:pPr>
              <w:jc w:val="center"/>
              <w:rPr>
                <w:b/>
                <w:sz w:val="21"/>
                <w:szCs w:val="21"/>
              </w:rPr>
            </w:pPr>
            <w:r w:rsidRPr="00DA1C78">
              <w:rPr>
                <w:b/>
                <w:sz w:val="21"/>
                <w:szCs w:val="21"/>
              </w:rPr>
              <w:t>Сумма, (руб.)</w:t>
            </w:r>
          </w:p>
        </w:tc>
      </w:tr>
      <w:tr w:rsidR="001047E7" w:rsidRPr="00DA1C78" w:rsidTr="001047E7">
        <w:trPr>
          <w:trHeight w:val="223"/>
        </w:trPr>
        <w:tc>
          <w:tcPr>
            <w:tcW w:w="557" w:type="dxa"/>
          </w:tcPr>
          <w:p w:rsidR="001047E7" w:rsidRPr="00DA1C78" w:rsidRDefault="001047E7" w:rsidP="001047E7">
            <w:pPr>
              <w:jc w:val="center"/>
              <w:rPr>
                <w:b/>
                <w:sz w:val="21"/>
                <w:szCs w:val="21"/>
              </w:rPr>
            </w:pPr>
            <w:r w:rsidRPr="00DA1C78">
              <w:rPr>
                <w:b/>
                <w:sz w:val="21"/>
                <w:szCs w:val="21"/>
              </w:rPr>
              <w:t>1</w:t>
            </w:r>
          </w:p>
        </w:tc>
        <w:tc>
          <w:tcPr>
            <w:tcW w:w="2257" w:type="dxa"/>
            <w:shd w:val="clear" w:color="auto" w:fill="auto"/>
            <w:vAlign w:val="bottom"/>
          </w:tcPr>
          <w:p w:rsidR="001047E7" w:rsidRPr="00DA1C78" w:rsidRDefault="001047E7" w:rsidP="001047E7">
            <w:pPr>
              <w:jc w:val="center"/>
              <w:rPr>
                <w:b/>
                <w:bCs/>
                <w:sz w:val="21"/>
                <w:szCs w:val="21"/>
              </w:rPr>
            </w:pPr>
            <w:r w:rsidRPr="00DA1C78">
              <w:rPr>
                <w:b/>
                <w:sz w:val="21"/>
                <w:szCs w:val="21"/>
              </w:rPr>
              <w:t>2</w:t>
            </w:r>
          </w:p>
        </w:tc>
        <w:tc>
          <w:tcPr>
            <w:tcW w:w="1532" w:type="dxa"/>
            <w:shd w:val="clear" w:color="auto" w:fill="auto"/>
            <w:vAlign w:val="bottom"/>
          </w:tcPr>
          <w:p w:rsidR="001047E7" w:rsidRPr="00DA1C78" w:rsidRDefault="001047E7" w:rsidP="001047E7">
            <w:pPr>
              <w:jc w:val="center"/>
              <w:rPr>
                <w:b/>
                <w:bCs/>
                <w:sz w:val="21"/>
                <w:szCs w:val="21"/>
              </w:rPr>
            </w:pPr>
            <w:r w:rsidRPr="00DA1C78">
              <w:rPr>
                <w:b/>
                <w:bCs/>
                <w:sz w:val="21"/>
                <w:szCs w:val="21"/>
              </w:rPr>
              <w:t>3</w:t>
            </w:r>
          </w:p>
        </w:tc>
        <w:tc>
          <w:tcPr>
            <w:tcW w:w="1303" w:type="dxa"/>
            <w:shd w:val="clear" w:color="auto" w:fill="auto"/>
            <w:vAlign w:val="bottom"/>
          </w:tcPr>
          <w:p w:rsidR="001047E7" w:rsidRPr="00DA1C78" w:rsidRDefault="001047E7" w:rsidP="001047E7">
            <w:pPr>
              <w:jc w:val="center"/>
              <w:rPr>
                <w:b/>
                <w:bCs/>
                <w:sz w:val="21"/>
                <w:szCs w:val="21"/>
              </w:rPr>
            </w:pPr>
            <w:r w:rsidRPr="00DA1C78">
              <w:rPr>
                <w:b/>
                <w:bCs/>
                <w:sz w:val="21"/>
                <w:szCs w:val="21"/>
              </w:rPr>
              <w:t>4</w:t>
            </w:r>
          </w:p>
        </w:tc>
        <w:tc>
          <w:tcPr>
            <w:tcW w:w="1134" w:type="dxa"/>
            <w:shd w:val="clear" w:color="auto" w:fill="auto"/>
          </w:tcPr>
          <w:p w:rsidR="001047E7" w:rsidRPr="00DA1C78" w:rsidRDefault="001047E7" w:rsidP="001047E7">
            <w:pPr>
              <w:jc w:val="center"/>
              <w:rPr>
                <w:b/>
                <w:bCs/>
                <w:sz w:val="21"/>
                <w:szCs w:val="21"/>
              </w:rPr>
            </w:pPr>
            <w:r w:rsidRPr="00DA1C78">
              <w:rPr>
                <w:b/>
                <w:bCs/>
                <w:sz w:val="21"/>
                <w:szCs w:val="21"/>
              </w:rPr>
              <w:t>5</w:t>
            </w:r>
          </w:p>
        </w:tc>
        <w:tc>
          <w:tcPr>
            <w:tcW w:w="1108" w:type="dxa"/>
            <w:shd w:val="clear" w:color="auto" w:fill="auto"/>
          </w:tcPr>
          <w:p w:rsidR="001047E7" w:rsidRPr="00DA1C78" w:rsidRDefault="001047E7" w:rsidP="001047E7">
            <w:pPr>
              <w:jc w:val="center"/>
              <w:rPr>
                <w:b/>
                <w:bCs/>
                <w:sz w:val="21"/>
                <w:szCs w:val="21"/>
              </w:rPr>
            </w:pPr>
            <w:r w:rsidRPr="00DA1C78">
              <w:rPr>
                <w:b/>
                <w:bCs/>
                <w:sz w:val="21"/>
                <w:szCs w:val="21"/>
              </w:rPr>
              <w:t>6</w:t>
            </w:r>
          </w:p>
        </w:tc>
        <w:tc>
          <w:tcPr>
            <w:tcW w:w="992" w:type="dxa"/>
          </w:tcPr>
          <w:p w:rsidR="001047E7" w:rsidRPr="00DA1C78" w:rsidRDefault="001047E7" w:rsidP="001047E7">
            <w:pPr>
              <w:jc w:val="center"/>
              <w:rPr>
                <w:b/>
                <w:bCs/>
                <w:sz w:val="21"/>
                <w:szCs w:val="21"/>
              </w:rPr>
            </w:pPr>
            <w:r w:rsidRPr="00DA1C78">
              <w:rPr>
                <w:b/>
                <w:bCs/>
                <w:sz w:val="21"/>
                <w:szCs w:val="21"/>
              </w:rPr>
              <w:t>7</w:t>
            </w:r>
          </w:p>
        </w:tc>
        <w:tc>
          <w:tcPr>
            <w:tcW w:w="953" w:type="dxa"/>
          </w:tcPr>
          <w:p w:rsidR="001047E7" w:rsidRPr="00DA1C78" w:rsidRDefault="001047E7" w:rsidP="001047E7">
            <w:pPr>
              <w:jc w:val="center"/>
              <w:rPr>
                <w:b/>
                <w:bCs/>
                <w:sz w:val="21"/>
                <w:szCs w:val="21"/>
              </w:rPr>
            </w:pPr>
            <w:r w:rsidRPr="00DA1C78">
              <w:rPr>
                <w:b/>
                <w:bCs/>
                <w:sz w:val="21"/>
                <w:szCs w:val="21"/>
              </w:rPr>
              <w:t>8</w:t>
            </w:r>
          </w:p>
        </w:tc>
      </w:tr>
      <w:tr w:rsidR="001047E7" w:rsidRPr="00DA1C78" w:rsidTr="001047E7">
        <w:trPr>
          <w:trHeight w:val="302"/>
        </w:trPr>
        <w:tc>
          <w:tcPr>
            <w:tcW w:w="557" w:type="dxa"/>
            <w:vAlign w:val="center"/>
          </w:tcPr>
          <w:p w:rsidR="001047E7" w:rsidRPr="00DA1C78" w:rsidRDefault="001047E7" w:rsidP="001047E7">
            <w:pPr>
              <w:rPr>
                <w:sz w:val="21"/>
                <w:szCs w:val="21"/>
              </w:rPr>
            </w:pPr>
          </w:p>
        </w:tc>
        <w:tc>
          <w:tcPr>
            <w:tcW w:w="2257" w:type="dxa"/>
            <w:shd w:val="clear" w:color="auto" w:fill="auto"/>
            <w:vAlign w:val="center"/>
          </w:tcPr>
          <w:p w:rsidR="001047E7" w:rsidRPr="00DA1C78" w:rsidRDefault="001047E7" w:rsidP="001047E7">
            <w:pPr>
              <w:jc w:val="center"/>
              <w:rPr>
                <w:sz w:val="21"/>
                <w:szCs w:val="21"/>
              </w:rPr>
            </w:pPr>
          </w:p>
        </w:tc>
        <w:tc>
          <w:tcPr>
            <w:tcW w:w="1532" w:type="dxa"/>
            <w:shd w:val="clear" w:color="auto" w:fill="auto"/>
            <w:vAlign w:val="center"/>
          </w:tcPr>
          <w:p w:rsidR="001047E7" w:rsidRPr="00DA1C78" w:rsidRDefault="001047E7" w:rsidP="001047E7">
            <w:pPr>
              <w:jc w:val="center"/>
              <w:rPr>
                <w:sz w:val="21"/>
                <w:szCs w:val="21"/>
              </w:rPr>
            </w:pPr>
          </w:p>
        </w:tc>
        <w:tc>
          <w:tcPr>
            <w:tcW w:w="1303" w:type="dxa"/>
            <w:shd w:val="clear" w:color="auto" w:fill="auto"/>
            <w:vAlign w:val="center"/>
          </w:tcPr>
          <w:p w:rsidR="001047E7" w:rsidRPr="00DA1C78" w:rsidRDefault="001047E7" w:rsidP="001047E7">
            <w:pPr>
              <w:jc w:val="center"/>
              <w:rPr>
                <w:sz w:val="21"/>
                <w:szCs w:val="21"/>
              </w:rPr>
            </w:pPr>
          </w:p>
        </w:tc>
        <w:tc>
          <w:tcPr>
            <w:tcW w:w="1134" w:type="dxa"/>
            <w:shd w:val="clear" w:color="auto" w:fill="auto"/>
            <w:vAlign w:val="center"/>
          </w:tcPr>
          <w:p w:rsidR="001047E7" w:rsidRPr="00DA1C78" w:rsidRDefault="001047E7" w:rsidP="001047E7">
            <w:pPr>
              <w:jc w:val="center"/>
              <w:rPr>
                <w:sz w:val="21"/>
                <w:szCs w:val="21"/>
              </w:rPr>
            </w:pPr>
          </w:p>
        </w:tc>
        <w:tc>
          <w:tcPr>
            <w:tcW w:w="1108" w:type="dxa"/>
            <w:shd w:val="clear" w:color="auto" w:fill="auto"/>
            <w:vAlign w:val="center"/>
          </w:tcPr>
          <w:p w:rsidR="001047E7" w:rsidRPr="00DA1C78" w:rsidRDefault="001047E7" w:rsidP="001047E7">
            <w:pPr>
              <w:jc w:val="center"/>
              <w:rPr>
                <w:bCs/>
                <w:sz w:val="21"/>
                <w:szCs w:val="21"/>
              </w:rPr>
            </w:pPr>
          </w:p>
        </w:tc>
        <w:tc>
          <w:tcPr>
            <w:tcW w:w="992" w:type="dxa"/>
            <w:vAlign w:val="center"/>
          </w:tcPr>
          <w:p w:rsidR="001047E7" w:rsidRPr="00DA1C78" w:rsidRDefault="001047E7" w:rsidP="001047E7">
            <w:pPr>
              <w:jc w:val="center"/>
              <w:rPr>
                <w:bCs/>
                <w:sz w:val="21"/>
                <w:szCs w:val="21"/>
              </w:rPr>
            </w:pPr>
          </w:p>
        </w:tc>
        <w:tc>
          <w:tcPr>
            <w:tcW w:w="953" w:type="dxa"/>
            <w:vAlign w:val="center"/>
          </w:tcPr>
          <w:p w:rsidR="001047E7" w:rsidRPr="00DA1C78" w:rsidRDefault="001047E7" w:rsidP="001047E7">
            <w:pPr>
              <w:jc w:val="center"/>
              <w:rPr>
                <w:bCs/>
                <w:sz w:val="21"/>
                <w:szCs w:val="21"/>
              </w:rPr>
            </w:pPr>
          </w:p>
        </w:tc>
      </w:tr>
      <w:tr w:rsidR="001047E7" w:rsidRPr="00DA1C78" w:rsidTr="001047E7">
        <w:tblPrEx>
          <w:tblLook w:val="01E0" w:firstRow="1" w:lastRow="1" w:firstColumn="1" w:lastColumn="1" w:noHBand="0" w:noVBand="0"/>
        </w:tblPrEx>
        <w:trPr>
          <w:trHeight w:val="153"/>
        </w:trPr>
        <w:tc>
          <w:tcPr>
            <w:tcW w:w="4346" w:type="dxa"/>
            <w:gridSpan w:val="3"/>
          </w:tcPr>
          <w:p w:rsidR="001047E7" w:rsidRPr="00DA1C78" w:rsidRDefault="001047E7" w:rsidP="001047E7">
            <w:pPr>
              <w:rPr>
                <w:b/>
                <w:sz w:val="21"/>
                <w:szCs w:val="21"/>
              </w:rPr>
            </w:pPr>
            <w:r w:rsidRPr="00DA1C78">
              <w:rPr>
                <w:b/>
                <w:sz w:val="21"/>
                <w:szCs w:val="21"/>
              </w:rPr>
              <w:t>ИТОГО:</w:t>
            </w:r>
          </w:p>
        </w:tc>
        <w:tc>
          <w:tcPr>
            <w:tcW w:w="5490" w:type="dxa"/>
            <w:gridSpan w:val="5"/>
          </w:tcPr>
          <w:p w:rsidR="001047E7" w:rsidRPr="00DA1C78" w:rsidRDefault="001047E7" w:rsidP="001047E7">
            <w:pPr>
              <w:rPr>
                <w:b/>
                <w:sz w:val="21"/>
                <w:szCs w:val="21"/>
              </w:rPr>
            </w:pPr>
          </w:p>
        </w:tc>
      </w:tr>
      <w:tr w:rsidR="001047E7" w:rsidRPr="00DA1C78" w:rsidTr="001047E7">
        <w:tblPrEx>
          <w:tblLook w:val="01E0" w:firstRow="1" w:lastRow="1" w:firstColumn="1" w:lastColumn="1" w:noHBand="0" w:noVBand="0"/>
        </w:tblPrEx>
        <w:trPr>
          <w:trHeight w:val="186"/>
        </w:trPr>
        <w:tc>
          <w:tcPr>
            <w:tcW w:w="9836" w:type="dxa"/>
            <w:gridSpan w:val="8"/>
          </w:tcPr>
          <w:p w:rsidR="001047E7" w:rsidRPr="00DA1C78" w:rsidRDefault="001047E7" w:rsidP="001047E7">
            <w:pPr>
              <w:rPr>
                <w:b/>
                <w:sz w:val="21"/>
                <w:szCs w:val="21"/>
              </w:rPr>
            </w:pPr>
            <w:r w:rsidRPr="00DA1C78">
              <w:rPr>
                <w:b/>
                <w:sz w:val="21"/>
                <w:szCs w:val="21"/>
              </w:rPr>
              <w:t xml:space="preserve">В </w:t>
            </w:r>
            <w:proofErr w:type="spellStart"/>
            <w:r w:rsidRPr="00DA1C78">
              <w:rPr>
                <w:b/>
                <w:sz w:val="21"/>
                <w:szCs w:val="21"/>
              </w:rPr>
              <w:t>т.ч</w:t>
            </w:r>
            <w:proofErr w:type="spellEnd"/>
            <w:r w:rsidRPr="00DA1C78">
              <w:rPr>
                <w:b/>
                <w:sz w:val="21"/>
                <w:szCs w:val="21"/>
              </w:rPr>
              <w:t>. НДС / НДС не облагается</w:t>
            </w:r>
          </w:p>
        </w:tc>
      </w:tr>
    </w:tbl>
    <w:p w:rsidR="001047E7" w:rsidRPr="00DA1C78" w:rsidRDefault="001047E7" w:rsidP="001047E7">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1047E7" w:rsidRPr="00DA1C78" w:rsidTr="001047E7">
        <w:trPr>
          <w:jc w:val="center"/>
        </w:trPr>
        <w:tc>
          <w:tcPr>
            <w:tcW w:w="4739"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pStyle w:val="1"/>
              <w:suppressAutoHyphens/>
              <w:rPr>
                <w:rFonts w:ascii="Times New Roman" w:hAnsi="Times New Roman"/>
                <w:b/>
                <w:sz w:val="21"/>
                <w:szCs w:val="21"/>
                <w:lang w:eastAsia="en-US"/>
              </w:rPr>
            </w:pPr>
            <w:r w:rsidRPr="00DA1C78">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shd w:val="clear" w:color="auto" w:fill="FFFFFF"/>
              <w:rPr>
                <w:b/>
                <w:sz w:val="21"/>
                <w:szCs w:val="21"/>
                <w:lang w:eastAsia="en-US"/>
              </w:rPr>
            </w:pPr>
            <w:r w:rsidRPr="00DA1C78">
              <w:rPr>
                <w:b/>
                <w:sz w:val="21"/>
                <w:szCs w:val="21"/>
                <w:lang w:eastAsia="en-US"/>
              </w:rPr>
              <w:t>Заказчик</w:t>
            </w:r>
          </w:p>
        </w:tc>
      </w:tr>
      <w:tr w:rsidR="001047E7" w:rsidRPr="00DA1C78" w:rsidTr="001047E7">
        <w:trPr>
          <w:jc w:val="center"/>
        </w:trPr>
        <w:tc>
          <w:tcPr>
            <w:tcW w:w="4739"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Генеральный директор/директор/Индивидуальный предприниматель</w:t>
            </w:r>
          </w:p>
          <w:p w:rsidR="001047E7" w:rsidRPr="00DA1C78" w:rsidRDefault="001047E7" w:rsidP="001047E7">
            <w:pPr>
              <w:pStyle w:val="1"/>
              <w:suppressAutoHyphens/>
              <w:rPr>
                <w:rFonts w:ascii="Times New Roman" w:hAnsi="Times New Roman"/>
                <w:sz w:val="21"/>
                <w:szCs w:val="21"/>
                <w:lang w:eastAsia="en-US"/>
              </w:rPr>
            </w:pPr>
          </w:p>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_______________________ /_______________/</w:t>
            </w:r>
          </w:p>
          <w:p w:rsidR="001047E7" w:rsidRPr="00DA1C78" w:rsidRDefault="001047E7" w:rsidP="001047E7">
            <w:pPr>
              <w:pStyle w:val="1"/>
              <w:suppressAutoHyphens/>
              <w:rPr>
                <w:rFonts w:ascii="Times New Roman" w:hAnsi="Times New Roman"/>
                <w:sz w:val="21"/>
                <w:szCs w:val="21"/>
                <w:lang w:eastAsia="en-US"/>
              </w:rPr>
            </w:pPr>
            <w:r w:rsidRPr="00DA1C78">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1047E7" w:rsidRPr="00DA1C78" w:rsidRDefault="001047E7" w:rsidP="001047E7">
            <w:pPr>
              <w:shd w:val="clear" w:color="auto" w:fill="FFFFFF"/>
              <w:rPr>
                <w:sz w:val="21"/>
                <w:szCs w:val="21"/>
                <w:lang w:eastAsia="en-US"/>
              </w:rPr>
            </w:pPr>
            <w:proofErr w:type="spellStart"/>
            <w:r w:rsidRPr="00DA1C78">
              <w:rPr>
                <w:sz w:val="21"/>
                <w:szCs w:val="21"/>
                <w:lang w:eastAsia="en-US"/>
              </w:rPr>
              <w:t>И.о</w:t>
            </w:r>
            <w:proofErr w:type="spellEnd"/>
            <w:r w:rsidRPr="00DA1C78">
              <w:rPr>
                <w:sz w:val="21"/>
                <w:szCs w:val="21"/>
                <w:lang w:eastAsia="en-US"/>
              </w:rPr>
              <w:t xml:space="preserve">. ректора </w:t>
            </w: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p>
          <w:p w:rsidR="001047E7" w:rsidRPr="00DA1C78" w:rsidRDefault="001047E7" w:rsidP="001047E7">
            <w:pPr>
              <w:shd w:val="clear" w:color="auto" w:fill="FFFFFF"/>
              <w:rPr>
                <w:sz w:val="21"/>
                <w:szCs w:val="21"/>
                <w:lang w:eastAsia="en-US"/>
              </w:rPr>
            </w:pPr>
            <w:r w:rsidRPr="00DA1C78">
              <w:rPr>
                <w:sz w:val="21"/>
                <w:szCs w:val="21"/>
                <w:lang w:eastAsia="en-US"/>
              </w:rPr>
              <w:t>_______________________ /В.И. Колмаков/</w:t>
            </w:r>
          </w:p>
          <w:p w:rsidR="001047E7" w:rsidRPr="00DA1C78" w:rsidRDefault="001047E7" w:rsidP="001047E7">
            <w:pPr>
              <w:shd w:val="clear" w:color="auto" w:fill="FFFFFF"/>
              <w:rPr>
                <w:sz w:val="21"/>
                <w:szCs w:val="21"/>
                <w:lang w:eastAsia="en-US"/>
              </w:rPr>
            </w:pPr>
            <w:r w:rsidRPr="00DA1C78">
              <w:rPr>
                <w:sz w:val="21"/>
                <w:szCs w:val="21"/>
                <w:lang w:eastAsia="en-US"/>
              </w:rPr>
              <w:t xml:space="preserve">       М.П.</w:t>
            </w:r>
          </w:p>
        </w:tc>
      </w:tr>
    </w:tbl>
    <w:p w:rsidR="001047E7" w:rsidRPr="00DA1C78" w:rsidRDefault="001047E7" w:rsidP="001047E7">
      <w:pPr>
        <w:pStyle w:val="ConsNormal"/>
        <w:ind w:firstLine="0"/>
        <w:jc w:val="both"/>
        <w:rPr>
          <w:rFonts w:ascii="Times New Roman" w:hAnsi="Times New Roman"/>
          <w:i/>
          <w:sz w:val="21"/>
          <w:szCs w:val="21"/>
        </w:rPr>
      </w:pPr>
    </w:p>
    <w:p w:rsidR="001047E7" w:rsidRPr="00DA1C78" w:rsidRDefault="001047E7" w:rsidP="001047E7">
      <w:pPr>
        <w:autoSpaceDE w:val="0"/>
        <w:autoSpaceDN w:val="0"/>
        <w:adjustRightInd w:val="0"/>
        <w:ind w:firstLine="709"/>
        <w:jc w:val="both"/>
        <w:rPr>
          <w:i/>
          <w:sz w:val="21"/>
          <w:szCs w:val="21"/>
        </w:rPr>
      </w:pPr>
    </w:p>
    <w:p w:rsidR="001047E7" w:rsidRPr="00DA1C78" w:rsidRDefault="001047E7" w:rsidP="001047E7">
      <w:pPr>
        <w:autoSpaceDE w:val="0"/>
        <w:autoSpaceDN w:val="0"/>
        <w:adjustRightInd w:val="0"/>
        <w:ind w:firstLine="709"/>
        <w:jc w:val="both"/>
        <w:rPr>
          <w:i/>
          <w:sz w:val="21"/>
          <w:szCs w:val="21"/>
        </w:rPr>
      </w:pPr>
    </w:p>
    <w:p w:rsidR="001047E7" w:rsidRPr="00DA1C78" w:rsidRDefault="001047E7" w:rsidP="001047E7">
      <w:pPr>
        <w:autoSpaceDE w:val="0"/>
        <w:autoSpaceDN w:val="0"/>
        <w:adjustRightInd w:val="0"/>
        <w:ind w:firstLine="709"/>
        <w:jc w:val="both"/>
        <w:rPr>
          <w:i/>
          <w:sz w:val="21"/>
          <w:szCs w:val="21"/>
        </w:rPr>
      </w:pPr>
      <w:r w:rsidRPr="00DA1C78">
        <w:rPr>
          <w:i/>
          <w:sz w:val="21"/>
          <w:szCs w:val="21"/>
        </w:rPr>
        <w:t>* В случае,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1047E7" w:rsidRPr="00DA1C78" w:rsidRDefault="001047E7" w:rsidP="001047E7">
      <w:pPr>
        <w:pStyle w:val="ConsNormal"/>
        <w:ind w:firstLine="0"/>
        <w:jc w:val="both"/>
        <w:rPr>
          <w:rFonts w:ascii="Times New Roman" w:hAnsi="Times New Roman"/>
          <w:sz w:val="21"/>
          <w:szCs w:val="21"/>
        </w:rPr>
      </w:pPr>
    </w:p>
    <w:p w:rsidR="001047E7" w:rsidRPr="00DA1C78" w:rsidRDefault="001047E7" w:rsidP="001047E7">
      <w:pPr>
        <w:autoSpaceDE w:val="0"/>
        <w:autoSpaceDN w:val="0"/>
        <w:adjustRightInd w:val="0"/>
        <w:ind w:firstLine="709"/>
        <w:jc w:val="both"/>
        <w:rPr>
          <w:i/>
          <w:sz w:val="21"/>
          <w:szCs w:val="21"/>
        </w:rPr>
      </w:pPr>
      <w:r w:rsidRPr="00DA1C78">
        <w:rPr>
          <w:i/>
          <w:sz w:val="21"/>
          <w:szCs w:val="21"/>
        </w:rPr>
        <w:lastRenderedPageBreak/>
        <w:t>** В случае,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1047E7" w:rsidRPr="00DA1C78" w:rsidRDefault="001047E7" w:rsidP="001047E7">
      <w:pPr>
        <w:rPr>
          <w:sz w:val="21"/>
          <w:szCs w:val="21"/>
        </w:rPr>
      </w:pPr>
    </w:p>
    <w:p w:rsidR="001047E7" w:rsidRPr="00DA1C78" w:rsidRDefault="001047E7" w:rsidP="001047E7">
      <w:pPr>
        <w:rPr>
          <w:sz w:val="21"/>
          <w:szCs w:val="21"/>
        </w:rPr>
      </w:pPr>
    </w:p>
    <w:p w:rsidR="001047E7" w:rsidRPr="00DA1C78" w:rsidRDefault="001047E7" w:rsidP="001047E7">
      <w:pPr>
        <w:rPr>
          <w:sz w:val="21"/>
          <w:szCs w:val="21"/>
        </w:rPr>
      </w:pPr>
    </w:p>
    <w:p w:rsidR="00EC32B2" w:rsidRPr="00DA1C78" w:rsidRDefault="00EC32B2">
      <w:pPr>
        <w:rPr>
          <w:sz w:val="21"/>
          <w:szCs w:val="21"/>
        </w:rPr>
      </w:pPr>
    </w:p>
    <w:sectPr w:rsidR="00EC32B2" w:rsidRPr="00DA1C78" w:rsidSect="001047E7">
      <w:headerReference w:type="default" r:id="rId17"/>
      <w:footerReference w:type="default"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62" w:rsidRDefault="00EF0C62" w:rsidP="0024077B">
      <w:r>
        <w:separator/>
      </w:r>
    </w:p>
  </w:endnote>
  <w:endnote w:type="continuationSeparator" w:id="0">
    <w:p w:rsidR="00EF0C62" w:rsidRDefault="00EF0C62" w:rsidP="0024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481148"/>
      <w:docPartObj>
        <w:docPartGallery w:val="Page Numbers (Bottom of Page)"/>
        <w:docPartUnique/>
      </w:docPartObj>
    </w:sdtPr>
    <w:sdtEndPr/>
    <w:sdtContent>
      <w:p w:rsidR="00EF0C62" w:rsidRPr="004E1A9E" w:rsidRDefault="00EF0C62">
        <w:pPr>
          <w:pStyle w:val="a7"/>
          <w:jc w:val="right"/>
          <w:rPr>
            <w:sz w:val="20"/>
            <w:szCs w:val="20"/>
          </w:rPr>
        </w:pPr>
        <w:r w:rsidRPr="004E1A9E">
          <w:rPr>
            <w:sz w:val="20"/>
            <w:szCs w:val="20"/>
          </w:rPr>
          <w:fldChar w:fldCharType="begin"/>
        </w:r>
        <w:r w:rsidRPr="004E1A9E">
          <w:rPr>
            <w:sz w:val="20"/>
            <w:szCs w:val="20"/>
          </w:rPr>
          <w:instrText xml:space="preserve"> PAGE   \* MERGEFORMAT </w:instrText>
        </w:r>
        <w:r w:rsidRPr="004E1A9E">
          <w:rPr>
            <w:sz w:val="20"/>
            <w:szCs w:val="20"/>
          </w:rPr>
          <w:fldChar w:fldCharType="separate"/>
        </w:r>
        <w:r w:rsidR="00287A15">
          <w:rPr>
            <w:noProof/>
            <w:sz w:val="20"/>
            <w:szCs w:val="20"/>
          </w:rPr>
          <w:t>2</w:t>
        </w:r>
        <w:r w:rsidRPr="004E1A9E">
          <w:rPr>
            <w:sz w:val="20"/>
            <w:szCs w:val="20"/>
          </w:rPr>
          <w:fldChar w:fldCharType="end"/>
        </w:r>
      </w:p>
    </w:sdtContent>
  </w:sdt>
  <w:p w:rsidR="00EF0C62" w:rsidRPr="004E1A9E" w:rsidRDefault="00EF0C62">
    <w:pPr>
      <w:pStyle w:val="a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62" w:rsidRDefault="00EF0C62" w:rsidP="0024077B">
      <w:r>
        <w:separator/>
      </w:r>
    </w:p>
  </w:footnote>
  <w:footnote w:type="continuationSeparator" w:id="0">
    <w:p w:rsidR="00EF0C62" w:rsidRDefault="00EF0C62" w:rsidP="0024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62" w:rsidRPr="000E26CC" w:rsidRDefault="00EF0C62" w:rsidP="001047E7">
    <w:pPr>
      <w:pStyle w:val="a5"/>
      <w:jc w:val="right"/>
      <w:rPr>
        <w:i/>
      </w:rPr>
    </w:pPr>
    <w:r>
      <w:rPr>
        <w:i/>
      </w:rPr>
      <w:t>СМП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62" w:rsidRDefault="00EF0C62" w:rsidP="001047E7">
    <w:pPr>
      <w:pStyle w:val="a5"/>
      <w:jc w:val="right"/>
    </w:pPr>
    <w:r>
      <w:t>СМП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E7"/>
    <w:rsid w:val="001047E7"/>
    <w:rsid w:val="00123A6C"/>
    <w:rsid w:val="00151377"/>
    <w:rsid w:val="0015193F"/>
    <w:rsid w:val="001745F5"/>
    <w:rsid w:val="0019200E"/>
    <w:rsid w:val="001D4AC9"/>
    <w:rsid w:val="002234CE"/>
    <w:rsid w:val="0024077B"/>
    <w:rsid w:val="00254E12"/>
    <w:rsid w:val="00287A15"/>
    <w:rsid w:val="002B31E0"/>
    <w:rsid w:val="002C2806"/>
    <w:rsid w:val="002E227D"/>
    <w:rsid w:val="00493991"/>
    <w:rsid w:val="00566669"/>
    <w:rsid w:val="00725E62"/>
    <w:rsid w:val="007B616C"/>
    <w:rsid w:val="007F0279"/>
    <w:rsid w:val="0083691D"/>
    <w:rsid w:val="00906FF4"/>
    <w:rsid w:val="00964D2C"/>
    <w:rsid w:val="00A62627"/>
    <w:rsid w:val="00BD6C1E"/>
    <w:rsid w:val="00BE4544"/>
    <w:rsid w:val="00D81FAD"/>
    <w:rsid w:val="00DA1C78"/>
    <w:rsid w:val="00DA3B2B"/>
    <w:rsid w:val="00E030BE"/>
    <w:rsid w:val="00E169F5"/>
    <w:rsid w:val="00EC32B2"/>
    <w:rsid w:val="00ED346C"/>
    <w:rsid w:val="00EF0C62"/>
    <w:rsid w:val="00FD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E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047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47E7"/>
    <w:rPr>
      <w:rFonts w:ascii="Times New Roman" w:eastAsia="Times New Roman" w:hAnsi="Times New Roman" w:cs="Times New Roman"/>
      <w:b/>
      <w:bCs/>
      <w:sz w:val="27"/>
      <w:szCs w:val="27"/>
      <w:lang w:eastAsia="ru-RU"/>
    </w:rPr>
  </w:style>
  <w:style w:type="paragraph" w:styleId="a3">
    <w:name w:val="Title"/>
    <w:basedOn w:val="a"/>
    <w:link w:val="a4"/>
    <w:qFormat/>
    <w:rsid w:val="001047E7"/>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1047E7"/>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1047E7"/>
    <w:pPr>
      <w:tabs>
        <w:tab w:val="center" w:pos="4677"/>
        <w:tab w:val="right" w:pos="9355"/>
      </w:tabs>
    </w:pPr>
  </w:style>
  <w:style w:type="character" w:customStyle="1" w:styleId="a6">
    <w:name w:val="Верхний колонтитул Знак"/>
    <w:basedOn w:val="a0"/>
    <w:link w:val="a5"/>
    <w:uiPriority w:val="99"/>
    <w:semiHidden/>
    <w:rsid w:val="001047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47E7"/>
    <w:pPr>
      <w:tabs>
        <w:tab w:val="center" w:pos="4677"/>
        <w:tab w:val="right" w:pos="9355"/>
      </w:tabs>
    </w:pPr>
  </w:style>
  <w:style w:type="character" w:customStyle="1" w:styleId="a8">
    <w:name w:val="Нижний колонтитул Знак"/>
    <w:basedOn w:val="a0"/>
    <w:link w:val="a7"/>
    <w:uiPriority w:val="99"/>
    <w:rsid w:val="001047E7"/>
    <w:rPr>
      <w:rFonts w:ascii="Times New Roman" w:eastAsia="Times New Roman" w:hAnsi="Times New Roman" w:cs="Times New Roman"/>
      <w:sz w:val="24"/>
      <w:szCs w:val="24"/>
      <w:lang w:eastAsia="ru-RU"/>
    </w:rPr>
  </w:style>
  <w:style w:type="character" w:styleId="a9">
    <w:name w:val="Hyperlink"/>
    <w:basedOn w:val="a0"/>
    <w:rsid w:val="001047E7"/>
    <w:rPr>
      <w:color w:val="0000FF"/>
      <w:u w:val="single"/>
    </w:rPr>
  </w:style>
  <w:style w:type="paragraph" w:customStyle="1" w:styleId="ConsPlusNormal">
    <w:name w:val="ConsPlusNormal"/>
    <w:rsid w:val="001047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1047E7"/>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1047E7"/>
    <w:rPr>
      <w:rFonts w:ascii="Consultant" w:eastAsia="Times New Roman" w:hAnsi="Consultant" w:cs="Times New Roman"/>
      <w:sz w:val="20"/>
      <w:szCs w:val="20"/>
      <w:lang w:eastAsia="ru-RU"/>
    </w:rPr>
  </w:style>
  <w:style w:type="paragraph" w:styleId="2">
    <w:name w:val="Body Text 2"/>
    <w:basedOn w:val="a"/>
    <w:link w:val="20"/>
    <w:rsid w:val="001047E7"/>
    <w:pPr>
      <w:spacing w:after="120" w:line="480" w:lineRule="auto"/>
    </w:pPr>
  </w:style>
  <w:style w:type="character" w:customStyle="1" w:styleId="20">
    <w:name w:val="Основной текст 2 Знак"/>
    <w:basedOn w:val="a0"/>
    <w:link w:val="2"/>
    <w:rsid w:val="001047E7"/>
    <w:rPr>
      <w:rFonts w:ascii="Times New Roman" w:eastAsia="Times New Roman" w:hAnsi="Times New Roman" w:cs="Times New Roman"/>
      <w:sz w:val="24"/>
      <w:szCs w:val="24"/>
      <w:lang w:eastAsia="ru-RU"/>
    </w:rPr>
  </w:style>
  <w:style w:type="paragraph" w:customStyle="1" w:styleId="21">
    <w:name w:val="Основной текст 21"/>
    <w:basedOn w:val="a"/>
    <w:rsid w:val="001047E7"/>
    <w:pPr>
      <w:ind w:left="360"/>
      <w:jc w:val="both"/>
    </w:pPr>
    <w:rPr>
      <w:sz w:val="28"/>
      <w:szCs w:val="20"/>
    </w:rPr>
  </w:style>
  <w:style w:type="paragraph" w:customStyle="1" w:styleId="1">
    <w:name w:val="Обычный1"/>
    <w:rsid w:val="001047E7"/>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1047E7"/>
    <w:pPr>
      <w:ind w:left="360"/>
      <w:jc w:val="both"/>
    </w:pPr>
    <w:rPr>
      <w:sz w:val="28"/>
      <w:szCs w:val="20"/>
    </w:rPr>
  </w:style>
  <w:style w:type="paragraph" w:styleId="aa">
    <w:name w:val="Balloon Text"/>
    <w:basedOn w:val="a"/>
    <w:link w:val="ab"/>
    <w:uiPriority w:val="99"/>
    <w:semiHidden/>
    <w:unhideWhenUsed/>
    <w:rsid w:val="00FD7E25"/>
    <w:rPr>
      <w:rFonts w:ascii="Tahoma" w:hAnsi="Tahoma" w:cs="Tahoma"/>
      <w:sz w:val="16"/>
      <w:szCs w:val="16"/>
    </w:rPr>
  </w:style>
  <w:style w:type="character" w:customStyle="1" w:styleId="ab">
    <w:name w:val="Текст выноски Знак"/>
    <w:basedOn w:val="a0"/>
    <w:link w:val="aa"/>
    <w:uiPriority w:val="99"/>
    <w:semiHidden/>
    <w:rsid w:val="00FD7E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E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047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47E7"/>
    <w:rPr>
      <w:rFonts w:ascii="Times New Roman" w:eastAsia="Times New Roman" w:hAnsi="Times New Roman" w:cs="Times New Roman"/>
      <w:b/>
      <w:bCs/>
      <w:sz w:val="27"/>
      <w:szCs w:val="27"/>
      <w:lang w:eastAsia="ru-RU"/>
    </w:rPr>
  </w:style>
  <w:style w:type="paragraph" w:styleId="a3">
    <w:name w:val="Title"/>
    <w:basedOn w:val="a"/>
    <w:link w:val="a4"/>
    <w:qFormat/>
    <w:rsid w:val="001047E7"/>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1047E7"/>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1047E7"/>
    <w:pPr>
      <w:tabs>
        <w:tab w:val="center" w:pos="4677"/>
        <w:tab w:val="right" w:pos="9355"/>
      </w:tabs>
    </w:pPr>
  </w:style>
  <w:style w:type="character" w:customStyle="1" w:styleId="a6">
    <w:name w:val="Верхний колонтитул Знак"/>
    <w:basedOn w:val="a0"/>
    <w:link w:val="a5"/>
    <w:uiPriority w:val="99"/>
    <w:semiHidden/>
    <w:rsid w:val="001047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47E7"/>
    <w:pPr>
      <w:tabs>
        <w:tab w:val="center" w:pos="4677"/>
        <w:tab w:val="right" w:pos="9355"/>
      </w:tabs>
    </w:pPr>
  </w:style>
  <w:style w:type="character" w:customStyle="1" w:styleId="a8">
    <w:name w:val="Нижний колонтитул Знак"/>
    <w:basedOn w:val="a0"/>
    <w:link w:val="a7"/>
    <w:uiPriority w:val="99"/>
    <w:rsid w:val="001047E7"/>
    <w:rPr>
      <w:rFonts w:ascii="Times New Roman" w:eastAsia="Times New Roman" w:hAnsi="Times New Roman" w:cs="Times New Roman"/>
      <w:sz w:val="24"/>
      <w:szCs w:val="24"/>
      <w:lang w:eastAsia="ru-RU"/>
    </w:rPr>
  </w:style>
  <w:style w:type="character" w:styleId="a9">
    <w:name w:val="Hyperlink"/>
    <w:basedOn w:val="a0"/>
    <w:rsid w:val="001047E7"/>
    <w:rPr>
      <w:color w:val="0000FF"/>
      <w:u w:val="single"/>
    </w:rPr>
  </w:style>
  <w:style w:type="paragraph" w:customStyle="1" w:styleId="ConsPlusNormal">
    <w:name w:val="ConsPlusNormal"/>
    <w:rsid w:val="001047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1047E7"/>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1047E7"/>
    <w:rPr>
      <w:rFonts w:ascii="Consultant" w:eastAsia="Times New Roman" w:hAnsi="Consultant" w:cs="Times New Roman"/>
      <w:sz w:val="20"/>
      <w:szCs w:val="20"/>
      <w:lang w:eastAsia="ru-RU"/>
    </w:rPr>
  </w:style>
  <w:style w:type="paragraph" w:styleId="2">
    <w:name w:val="Body Text 2"/>
    <w:basedOn w:val="a"/>
    <w:link w:val="20"/>
    <w:rsid w:val="001047E7"/>
    <w:pPr>
      <w:spacing w:after="120" w:line="480" w:lineRule="auto"/>
    </w:pPr>
  </w:style>
  <w:style w:type="character" w:customStyle="1" w:styleId="20">
    <w:name w:val="Основной текст 2 Знак"/>
    <w:basedOn w:val="a0"/>
    <w:link w:val="2"/>
    <w:rsid w:val="001047E7"/>
    <w:rPr>
      <w:rFonts w:ascii="Times New Roman" w:eastAsia="Times New Roman" w:hAnsi="Times New Roman" w:cs="Times New Roman"/>
      <w:sz w:val="24"/>
      <w:szCs w:val="24"/>
      <w:lang w:eastAsia="ru-RU"/>
    </w:rPr>
  </w:style>
  <w:style w:type="paragraph" w:customStyle="1" w:styleId="21">
    <w:name w:val="Основной текст 21"/>
    <w:basedOn w:val="a"/>
    <w:rsid w:val="001047E7"/>
    <w:pPr>
      <w:ind w:left="360"/>
      <w:jc w:val="both"/>
    </w:pPr>
    <w:rPr>
      <w:sz w:val="28"/>
      <w:szCs w:val="20"/>
    </w:rPr>
  </w:style>
  <w:style w:type="paragraph" w:customStyle="1" w:styleId="1">
    <w:name w:val="Обычный1"/>
    <w:rsid w:val="001047E7"/>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1047E7"/>
    <w:pPr>
      <w:ind w:left="360"/>
      <w:jc w:val="both"/>
    </w:pPr>
    <w:rPr>
      <w:sz w:val="28"/>
      <w:szCs w:val="20"/>
    </w:rPr>
  </w:style>
  <w:style w:type="paragraph" w:styleId="aa">
    <w:name w:val="Balloon Text"/>
    <w:basedOn w:val="a"/>
    <w:link w:val="ab"/>
    <w:uiPriority w:val="99"/>
    <w:semiHidden/>
    <w:unhideWhenUsed/>
    <w:rsid w:val="00FD7E25"/>
    <w:rPr>
      <w:rFonts w:ascii="Tahoma" w:hAnsi="Tahoma" w:cs="Tahoma"/>
      <w:sz w:val="16"/>
      <w:szCs w:val="16"/>
    </w:rPr>
  </w:style>
  <w:style w:type="character" w:customStyle="1" w:styleId="ab">
    <w:name w:val="Текст выноски Знак"/>
    <w:basedOn w:val="a0"/>
    <w:link w:val="aa"/>
    <w:uiPriority w:val="99"/>
    <w:semiHidden/>
    <w:rsid w:val="00FD7E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fu-kras.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B1E70780442C4DAEA401FBE461EBECBD1C87D7515D903C5B80742B60F7A3078A5AC2DEAFB8E3C0EM4wAD"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sfu-kras.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7032</Words>
  <Characters>40085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2018-07-11T04:55:00Z</cp:lastPrinted>
  <dcterms:created xsi:type="dcterms:W3CDTF">2018-07-11T07:37:00Z</dcterms:created>
  <dcterms:modified xsi:type="dcterms:W3CDTF">2018-07-11T08:03:00Z</dcterms:modified>
</cp:coreProperties>
</file>