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CC" w:rsidRPr="007863DC" w:rsidRDefault="000350CC" w:rsidP="000350CC">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0350CC" w:rsidRPr="007863DC" w:rsidRDefault="000350CC" w:rsidP="000350CC">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Pr="007863DC">
        <w:rPr>
          <w:sz w:val="21"/>
          <w:szCs w:val="21"/>
        </w:rPr>
        <w:t xml:space="preserve">№ </w:t>
      </w:r>
      <w:r>
        <w:rPr>
          <w:sz w:val="21"/>
          <w:szCs w:val="21"/>
        </w:rPr>
        <w:t>401-18</w:t>
      </w:r>
      <w:proofErr w:type="gramStart"/>
      <w:r w:rsidRPr="007863DC">
        <w:rPr>
          <w:sz w:val="21"/>
          <w:szCs w:val="21"/>
        </w:rPr>
        <w:t>/А</w:t>
      </w:r>
      <w:proofErr w:type="gramEnd"/>
      <w:r w:rsidRPr="007863DC">
        <w:rPr>
          <w:sz w:val="21"/>
          <w:szCs w:val="21"/>
        </w:rPr>
        <w:t xml:space="preserve">/эф </w:t>
      </w:r>
      <w:r>
        <w:rPr>
          <w:sz w:val="21"/>
          <w:szCs w:val="21"/>
        </w:rPr>
        <w:t>на поставку сахара и муки для нужд ФГАОУ ВО «Сибирский федеральный университет» по заявкам Заказчика</w:t>
      </w:r>
      <w:r w:rsidRPr="007863DC">
        <w:rPr>
          <w:sz w:val="21"/>
          <w:szCs w:val="21"/>
        </w:rPr>
        <w:t xml:space="preserve"> </w:t>
      </w:r>
    </w:p>
    <w:p w:rsidR="000350CC" w:rsidRPr="007863DC" w:rsidRDefault="000350CC" w:rsidP="000350CC">
      <w:pPr>
        <w:pStyle w:val="3"/>
        <w:spacing w:before="0" w:beforeAutospacing="0" w:after="0" w:afterAutospacing="0"/>
        <w:jc w:val="center"/>
        <w:rPr>
          <w:sz w:val="21"/>
          <w:szCs w:val="21"/>
        </w:rPr>
      </w:pPr>
      <w:r w:rsidRPr="007863DC">
        <w:rPr>
          <w:sz w:val="21"/>
          <w:szCs w:val="21"/>
        </w:rPr>
        <w:t xml:space="preserve">(от </w:t>
      </w:r>
      <w:r w:rsidR="002048CC">
        <w:rPr>
          <w:sz w:val="21"/>
          <w:szCs w:val="21"/>
        </w:rPr>
        <w:t>02</w:t>
      </w:r>
      <w:r w:rsidRPr="007863DC">
        <w:rPr>
          <w:sz w:val="21"/>
          <w:szCs w:val="21"/>
        </w:rPr>
        <w:t>.</w:t>
      </w:r>
      <w:r w:rsidR="002048CC">
        <w:rPr>
          <w:sz w:val="21"/>
          <w:szCs w:val="21"/>
        </w:rPr>
        <w:t>11</w:t>
      </w:r>
      <w:r w:rsidRPr="007863DC">
        <w:rPr>
          <w:sz w:val="21"/>
          <w:szCs w:val="21"/>
        </w:rPr>
        <w:t>.</w:t>
      </w:r>
      <w:r>
        <w:rPr>
          <w:sz w:val="21"/>
          <w:szCs w:val="21"/>
        </w:rPr>
        <w:t>2018</w:t>
      </w:r>
      <w:r w:rsidRPr="007863DC">
        <w:rPr>
          <w:sz w:val="21"/>
          <w:szCs w:val="21"/>
        </w:rPr>
        <w:t>)</w:t>
      </w:r>
    </w:p>
    <w:p w:rsidR="000350CC" w:rsidRPr="007863DC" w:rsidRDefault="000350CC" w:rsidP="000350CC">
      <w:pPr>
        <w:widowControl w:val="0"/>
        <w:shd w:val="clear" w:color="auto" w:fill="FFFFFF"/>
        <w:tabs>
          <w:tab w:val="left" w:pos="720"/>
        </w:tabs>
        <w:autoSpaceDE w:val="0"/>
        <w:autoSpaceDN w:val="0"/>
        <w:adjustRightInd w:val="0"/>
        <w:jc w:val="both"/>
        <w:rPr>
          <w:sz w:val="21"/>
          <w:szCs w:val="21"/>
        </w:rPr>
      </w:pPr>
      <w:r w:rsidRPr="007863DC">
        <w:rPr>
          <w:b/>
          <w:sz w:val="21"/>
          <w:szCs w:val="21"/>
        </w:rPr>
        <w:tab/>
        <w:t>Заказчик:</w:t>
      </w:r>
      <w:r w:rsidRPr="007863DC">
        <w:rPr>
          <w:sz w:val="21"/>
          <w:szCs w:val="21"/>
        </w:rPr>
        <w:t xml:space="preserve"> Федеральное </w:t>
      </w:r>
      <w:r w:rsidRPr="007863D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7863DC">
        <w:rPr>
          <w:sz w:val="21"/>
          <w:szCs w:val="21"/>
        </w:rPr>
        <w:t xml:space="preserve"> расположенное по адресу: </w:t>
      </w:r>
      <w:smartTag w:uri="urn:schemas-microsoft-com:office:smarttags" w:element="metricconverter">
        <w:smartTagPr>
          <w:attr w:name="ProductID" w:val="660041, г"/>
        </w:smartTagPr>
        <w:r w:rsidRPr="007863DC">
          <w:rPr>
            <w:sz w:val="21"/>
            <w:szCs w:val="21"/>
          </w:rPr>
          <w:t>660041, г</w:t>
        </w:r>
      </w:smartTag>
      <w:r w:rsidRPr="007863DC">
        <w:rPr>
          <w:sz w:val="21"/>
          <w:szCs w:val="21"/>
        </w:rPr>
        <w:t xml:space="preserve">. Красноярск, пр. Свободный, 79; адрес электронной почты: </w:t>
      </w:r>
      <w:proofErr w:type="spellStart"/>
      <w:r w:rsidRPr="007863DC">
        <w:rPr>
          <w:sz w:val="21"/>
          <w:szCs w:val="21"/>
        </w:rPr>
        <w:t>e-mail</w:t>
      </w:r>
      <w:proofErr w:type="spellEnd"/>
      <w:r w:rsidRPr="007863DC">
        <w:rPr>
          <w:sz w:val="21"/>
          <w:szCs w:val="21"/>
        </w:rPr>
        <w:t xml:space="preserve">: </w:t>
      </w:r>
      <w:hyperlink r:id="rId7" w:history="1">
        <w:r w:rsidRPr="007863DC">
          <w:rPr>
            <w:rStyle w:val="a5"/>
            <w:sz w:val="21"/>
            <w:szCs w:val="21"/>
            <w:lang w:val="en-US"/>
          </w:rPr>
          <w:t>goszakaz</w:t>
        </w:r>
        <w:r w:rsidRPr="007863DC">
          <w:rPr>
            <w:rStyle w:val="a5"/>
            <w:sz w:val="21"/>
            <w:szCs w:val="21"/>
          </w:rPr>
          <w:t>@</w:t>
        </w:r>
        <w:r w:rsidRPr="007863DC">
          <w:rPr>
            <w:rStyle w:val="a5"/>
            <w:sz w:val="21"/>
            <w:szCs w:val="21"/>
            <w:lang w:val="en-US"/>
          </w:rPr>
          <w:t>sfu</w:t>
        </w:r>
        <w:r w:rsidRPr="007863DC">
          <w:rPr>
            <w:rStyle w:val="a5"/>
            <w:sz w:val="21"/>
            <w:szCs w:val="21"/>
          </w:rPr>
          <w:t>-</w:t>
        </w:r>
        <w:r w:rsidRPr="007863DC">
          <w:rPr>
            <w:rStyle w:val="a5"/>
            <w:sz w:val="21"/>
            <w:szCs w:val="21"/>
            <w:lang w:val="en-US"/>
          </w:rPr>
          <w:t>kras</w:t>
        </w:r>
        <w:r w:rsidRPr="007863DC">
          <w:rPr>
            <w:rStyle w:val="a5"/>
            <w:sz w:val="21"/>
            <w:szCs w:val="21"/>
          </w:rPr>
          <w:t>.</w:t>
        </w:r>
        <w:r w:rsidRPr="007863DC">
          <w:rPr>
            <w:rStyle w:val="a5"/>
            <w:sz w:val="21"/>
            <w:szCs w:val="21"/>
            <w:lang w:val="en-US"/>
          </w:rPr>
          <w:t>ru</w:t>
        </w:r>
      </w:hyperlink>
      <w:r w:rsidRPr="007863DC">
        <w:rPr>
          <w:sz w:val="21"/>
          <w:szCs w:val="21"/>
        </w:rPr>
        <w:t xml:space="preserve">; контактный </w:t>
      </w:r>
      <w:r>
        <w:rPr>
          <w:sz w:val="21"/>
          <w:szCs w:val="21"/>
        </w:rPr>
        <w:t>телефон: +7 (391) 206-20-17</w:t>
      </w:r>
      <w:r w:rsidRPr="007863DC">
        <w:rPr>
          <w:sz w:val="21"/>
          <w:szCs w:val="21"/>
        </w:rPr>
        <w:t>.</w:t>
      </w:r>
    </w:p>
    <w:p w:rsidR="000350CC" w:rsidRPr="007863DC" w:rsidRDefault="000350CC" w:rsidP="000350CC">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7863DC">
        <w:rPr>
          <w:sz w:val="21"/>
          <w:szCs w:val="21"/>
        </w:rPr>
        <w:t xml:space="preserve">опубликованными на официальном сайте ЕИС - </w:t>
      </w:r>
      <w:hyperlink r:id="rId8" w:history="1">
        <w:r w:rsidRPr="007863DC">
          <w:rPr>
            <w:rStyle w:val="a5"/>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9"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0350CC" w:rsidRPr="007863DC" w:rsidRDefault="000350CC" w:rsidP="000350CC">
      <w:pPr>
        <w:widowControl w:val="0"/>
        <w:shd w:val="clear" w:color="auto" w:fill="FFFFFF"/>
        <w:tabs>
          <w:tab w:val="left" w:pos="720"/>
        </w:tabs>
        <w:autoSpaceDE w:val="0"/>
        <w:autoSpaceDN w:val="0"/>
        <w:adjustRightInd w:val="0"/>
        <w:jc w:val="both"/>
        <w:rPr>
          <w:b/>
          <w:sz w:val="21"/>
          <w:szCs w:val="21"/>
        </w:rPr>
      </w:pPr>
      <w:r w:rsidRPr="007863DC">
        <w:rPr>
          <w:sz w:val="21"/>
          <w:szCs w:val="21"/>
        </w:rPr>
        <w:tab/>
        <w:t xml:space="preserve">Заказчик извещает о проведении запроса котировок в электронной форме № </w:t>
      </w:r>
      <w:r>
        <w:rPr>
          <w:sz w:val="21"/>
          <w:szCs w:val="21"/>
        </w:rPr>
        <w:t>401-18</w:t>
      </w:r>
      <w:proofErr w:type="gramStart"/>
      <w:r w:rsidRPr="007863DC">
        <w:rPr>
          <w:sz w:val="21"/>
          <w:szCs w:val="21"/>
        </w:rPr>
        <w:t>/А</w:t>
      </w:r>
      <w:proofErr w:type="gramEnd"/>
      <w:r w:rsidRPr="007863DC">
        <w:rPr>
          <w:sz w:val="21"/>
          <w:szCs w:val="21"/>
        </w:rPr>
        <w:t xml:space="preserve">/эф </w:t>
      </w:r>
      <w:r>
        <w:rPr>
          <w:sz w:val="21"/>
          <w:szCs w:val="21"/>
        </w:rPr>
        <w:t>на поставку сахара и муки для нужд ФГАОУ ВО «Сибирский федеральный университет» по заявкам Заказчика</w:t>
      </w:r>
      <w:r w:rsidRPr="006635B8">
        <w:rPr>
          <w:sz w:val="21"/>
          <w:szCs w:val="21"/>
        </w:rPr>
        <w:t xml:space="preserve"> </w:t>
      </w:r>
      <w:r w:rsidRPr="007863DC">
        <w:rPr>
          <w:sz w:val="21"/>
          <w:szCs w:val="21"/>
        </w:rPr>
        <w:t>(далее - товар), согласно следующим условиям:</w:t>
      </w:r>
    </w:p>
    <w:p w:rsidR="000350CC" w:rsidRPr="007863DC" w:rsidRDefault="000350CC" w:rsidP="000350CC">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7863DC">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0350CC" w:rsidRPr="004B76E8" w:rsidRDefault="000350CC" w:rsidP="000350CC">
      <w:pPr>
        <w:pStyle w:val="ConsPlusNormal"/>
        <w:ind w:firstLine="709"/>
        <w:jc w:val="both"/>
        <w:rPr>
          <w:rFonts w:ascii="Times New Roman" w:hAnsi="Times New Roman" w:cs="Times New Roman"/>
          <w:bCs/>
          <w:sz w:val="21"/>
          <w:szCs w:val="21"/>
        </w:rPr>
      </w:pPr>
      <w:r w:rsidRPr="004B76E8">
        <w:rPr>
          <w:rFonts w:ascii="Times New Roman" w:hAnsi="Times New Roman" w:cs="Times New Roman"/>
          <w:b/>
          <w:sz w:val="21"/>
          <w:szCs w:val="21"/>
        </w:rPr>
        <w:t xml:space="preserve">Места поставки товара: </w:t>
      </w:r>
      <w:proofErr w:type="gramStart"/>
      <w:r>
        <w:rPr>
          <w:rFonts w:ascii="Times New Roman" w:hAnsi="Times New Roman" w:cs="Times New Roman"/>
          <w:sz w:val="21"/>
          <w:szCs w:val="21"/>
          <w:lang w:eastAsia="en-US"/>
        </w:rPr>
        <w:t>г</w:t>
      </w:r>
      <w:proofErr w:type="gramEnd"/>
      <w:r>
        <w:rPr>
          <w:rFonts w:ascii="Times New Roman" w:hAnsi="Times New Roman" w:cs="Times New Roman"/>
          <w:sz w:val="21"/>
          <w:szCs w:val="21"/>
          <w:lang w:eastAsia="en-US"/>
        </w:rPr>
        <w:t xml:space="preserve">. </w:t>
      </w:r>
      <w:r w:rsidRPr="004B76E8">
        <w:rPr>
          <w:rFonts w:ascii="Times New Roman" w:hAnsi="Times New Roman" w:cs="Times New Roman"/>
          <w:sz w:val="21"/>
          <w:szCs w:val="21"/>
          <w:lang w:eastAsia="en-US"/>
        </w:rPr>
        <w:t xml:space="preserve">Красноярск, пр. </w:t>
      </w:r>
      <w:proofErr w:type="gramStart"/>
      <w:r w:rsidRPr="004B76E8">
        <w:rPr>
          <w:rFonts w:ascii="Times New Roman" w:hAnsi="Times New Roman" w:cs="Times New Roman"/>
          <w:sz w:val="21"/>
          <w:szCs w:val="21"/>
          <w:lang w:eastAsia="en-US"/>
        </w:rPr>
        <w:t>Свободный</w:t>
      </w:r>
      <w:proofErr w:type="gramEnd"/>
      <w:r w:rsidRPr="004B76E8">
        <w:rPr>
          <w:rFonts w:ascii="Times New Roman" w:hAnsi="Times New Roman" w:cs="Times New Roman"/>
          <w:sz w:val="21"/>
          <w:szCs w:val="21"/>
          <w:lang w:eastAsia="en-US"/>
        </w:rPr>
        <w:t>,</w:t>
      </w:r>
      <w:r>
        <w:rPr>
          <w:rFonts w:ascii="Times New Roman" w:hAnsi="Times New Roman" w:cs="Times New Roman"/>
          <w:sz w:val="21"/>
          <w:szCs w:val="21"/>
          <w:lang w:eastAsia="en-US"/>
        </w:rPr>
        <w:t xml:space="preserve"> 79, ул. Борисова 16а.</w:t>
      </w:r>
    </w:p>
    <w:p w:rsidR="000350CC" w:rsidRDefault="000350CC" w:rsidP="000350CC">
      <w:pPr>
        <w:pStyle w:val="ConsPlusNormal"/>
        <w:ind w:firstLine="709"/>
        <w:jc w:val="both"/>
        <w:rPr>
          <w:rFonts w:ascii="Times New Roman" w:hAnsi="Times New Roman" w:cs="Times New Roman"/>
          <w:sz w:val="21"/>
          <w:szCs w:val="21"/>
        </w:rPr>
      </w:pPr>
      <w:r w:rsidRPr="007863DC">
        <w:rPr>
          <w:rFonts w:ascii="Times New Roman" w:hAnsi="Times New Roman" w:cs="Times New Roman"/>
          <w:b/>
          <w:bCs/>
          <w:sz w:val="21"/>
          <w:szCs w:val="21"/>
        </w:rPr>
        <w:t>Срок поставки</w:t>
      </w:r>
      <w:r w:rsidRPr="007863DC">
        <w:rPr>
          <w:rFonts w:ascii="Times New Roman" w:hAnsi="Times New Roman" w:cs="Times New Roman"/>
          <w:b/>
          <w:sz w:val="21"/>
          <w:szCs w:val="21"/>
        </w:rPr>
        <w:t xml:space="preserve"> товара:</w:t>
      </w:r>
      <w:r>
        <w:rPr>
          <w:rFonts w:ascii="Times New Roman" w:hAnsi="Times New Roman" w:cs="Times New Roman"/>
          <w:sz w:val="21"/>
          <w:szCs w:val="21"/>
        </w:rPr>
        <w:t xml:space="preserve"> с </w:t>
      </w:r>
      <w:r w:rsidR="0075590E">
        <w:rPr>
          <w:rFonts w:ascii="Times New Roman" w:hAnsi="Times New Roman" w:cs="Times New Roman"/>
          <w:sz w:val="21"/>
          <w:szCs w:val="21"/>
        </w:rPr>
        <w:t>07.01.2019 г. до 25.06.2019 г</w:t>
      </w:r>
      <w:r>
        <w:rPr>
          <w:rFonts w:ascii="Times New Roman" w:hAnsi="Times New Roman" w:cs="Times New Roman"/>
          <w:sz w:val="21"/>
          <w:szCs w:val="21"/>
        </w:rPr>
        <w:t xml:space="preserve">. </w:t>
      </w:r>
    </w:p>
    <w:p w:rsidR="000350CC" w:rsidRPr="006635B8" w:rsidRDefault="000350CC" w:rsidP="000350C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осуществляется до 14 час. 00 мин.</w:t>
      </w:r>
    </w:p>
    <w:p w:rsidR="000350CC" w:rsidRPr="003775CA" w:rsidRDefault="000350CC" w:rsidP="000350CC">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Pr>
          <w:rFonts w:ascii="Times New Roman" w:hAnsi="Times New Roman"/>
          <w:sz w:val="21"/>
          <w:szCs w:val="21"/>
        </w:rPr>
        <w:t xml:space="preserve">еделяют предмет,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0350CC" w:rsidRPr="00852238" w:rsidRDefault="000350CC" w:rsidP="000350CC">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0350CC" w:rsidRPr="00D0389C" w:rsidRDefault="000350CC" w:rsidP="000350CC">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0350CC" w:rsidRPr="00D0389C" w:rsidRDefault="000350CC" w:rsidP="000350CC">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0350CC" w:rsidRPr="00D0389C" w:rsidRDefault="000350CC" w:rsidP="000350CC">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0350CC" w:rsidRDefault="000350CC" w:rsidP="000350CC">
      <w:pPr>
        <w:pStyle w:val="21"/>
        <w:tabs>
          <w:tab w:val="num" w:pos="0"/>
        </w:tabs>
        <w:ind w:left="0" w:firstLine="709"/>
        <w:rPr>
          <w:b/>
          <w:sz w:val="21"/>
          <w:szCs w:val="21"/>
        </w:rPr>
      </w:pPr>
      <w:r w:rsidRPr="007863DC">
        <w:rPr>
          <w:b/>
          <w:sz w:val="21"/>
          <w:szCs w:val="21"/>
        </w:rPr>
        <w:t>Срок и (или) объем предоставления гарантий качества товара:</w:t>
      </w:r>
    </w:p>
    <w:p w:rsidR="000350CC" w:rsidRDefault="000350CC" w:rsidP="000350CC">
      <w:pPr>
        <w:pStyle w:val="21"/>
        <w:tabs>
          <w:tab w:val="num" w:pos="0"/>
        </w:tabs>
        <w:ind w:left="0" w:firstLine="709"/>
        <w:rPr>
          <w:sz w:val="21"/>
          <w:szCs w:val="21"/>
        </w:rPr>
      </w:pPr>
      <w:r w:rsidRPr="00067D0E">
        <w:rPr>
          <w:sz w:val="21"/>
          <w:szCs w:val="21"/>
        </w:rPr>
        <w:t xml:space="preserve">Срок годности товара: не </w:t>
      </w:r>
      <w:r>
        <w:rPr>
          <w:sz w:val="21"/>
          <w:szCs w:val="21"/>
        </w:rPr>
        <w:t xml:space="preserve">менее </w:t>
      </w:r>
      <w:r w:rsidR="00126C1C">
        <w:rPr>
          <w:sz w:val="21"/>
          <w:szCs w:val="21"/>
        </w:rPr>
        <w:t>6</w:t>
      </w:r>
      <w:r>
        <w:rPr>
          <w:sz w:val="21"/>
          <w:szCs w:val="21"/>
        </w:rPr>
        <w:t xml:space="preserve"> (</w:t>
      </w:r>
      <w:r w:rsidR="00126C1C">
        <w:rPr>
          <w:sz w:val="21"/>
          <w:szCs w:val="21"/>
        </w:rPr>
        <w:t>шести</w:t>
      </w:r>
      <w:r>
        <w:rPr>
          <w:sz w:val="21"/>
          <w:szCs w:val="21"/>
        </w:rPr>
        <w:t>) месяцев</w:t>
      </w:r>
      <w:r w:rsidRPr="00067D0E">
        <w:rPr>
          <w:sz w:val="21"/>
          <w:szCs w:val="21"/>
        </w:rPr>
        <w:t>.</w:t>
      </w:r>
    </w:p>
    <w:p w:rsidR="000350CC" w:rsidRPr="00290A0D" w:rsidRDefault="000350CC" w:rsidP="000350CC">
      <w:pPr>
        <w:widowControl w:val="0"/>
        <w:autoSpaceDE w:val="0"/>
        <w:autoSpaceDN w:val="0"/>
        <w:adjustRightInd w:val="0"/>
        <w:ind w:firstLine="709"/>
        <w:jc w:val="both"/>
        <w:rPr>
          <w:sz w:val="21"/>
          <w:szCs w:val="21"/>
        </w:rPr>
      </w:pPr>
      <w:r w:rsidRPr="005A58BE">
        <w:rPr>
          <w:sz w:val="21"/>
          <w:szCs w:val="21"/>
        </w:rPr>
        <w:t>Срок годности товар</w:t>
      </w:r>
      <w:r>
        <w:rPr>
          <w:sz w:val="21"/>
          <w:szCs w:val="21"/>
        </w:rPr>
        <w:t>а (партии товара) исчисляется с</w:t>
      </w:r>
      <w:r w:rsidRPr="005A58BE">
        <w:rPr>
          <w:sz w:val="21"/>
          <w:szCs w:val="21"/>
        </w:rPr>
        <w:t xml:space="preserve"> </w:t>
      </w:r>
      <w:r>
        <w:rPr>
          <w:sz w:val="21"/>
          <w:szCs w:val="21"/>
        </w:rPr>
        <w:t>момента поставки товара (партии товара)</w:t>
      </w:r>
      <w:r w:rsidR="002A2DB6">
        <w:rPr>
          <w:sz w:val="21"/>
          <w:szCs w:val="21"/>
        </w:rPr>
        <w:t xml:space="preserve"> </w:t>
      </w:r>
      <w:r w:rsidR="002A2DB6" w:rsidRPr="00A32B8B">
        <w:rPr>
          <w:bCs/>
          <w:sz w:val="21"/>
          <w:szCs w:val="21"/>
        </w:rPr>
        <w:t>и подписания сторонами акта приема-передачи товара</w:t>
      </w:r>
      <w:r w:rsidR="002A2DB6">
        <w:rPr>
          <w:bCs/>
          <w:sz w:val="21"/>
          <w:szCs w:val="21"/>
        </w:rPr>
        <w:t xml:space="preserve"> (партии товара)</w:t>
      </w:r>
      <w:r>
        <w:rPr>
          <w:sz w:val="21"/>
          <w:szCs w:val="21"/>
        </w:rPr>
        <w:t>.</w:t>
      </w:r>
    </w:p>
    <w:p w:rsidR="000350CC" w:rsidRPr="00EE55C6" w:rsidRDefault="000350CC" w:rsidP="000350CC">
      <w:pPr>
        <w:ind w:firstLine="709"/>
        <w:jc w:val="both"/>
        <w:rPr>
          <w:b/>
          <w:sz w:val="21"/>
          <w:szCs w:val="21"/>
        </w:rPr>
      </w:pPr>
      <w:r w:rsidRPr="00EE55C6">
        <w:rPr>
          <w:b/>
          <w:sz w:val="21"/>
          <w:szCs w:val="21"/>
        </w:rPr>
        <w:t>В случае обнаружения недостатков Заказчик вправе по своему выбору потребовать от Поставщика:</w:t>
      </w:r>
    </w:p>
    <w:p w:rsidR="000350CC" w:rsidRPr="00EE55C6" w:rsidRDefault="000350CC" w:rsidP="000350CC">
      <w:pPr>
        <w:pStyle w:val="ConsNormal"/>
        <w:ind w:firstLine="709"/>
        <w:jc w:val="both"/>
        <w:rPr>
          <w:rFonts w:ascii="Times New Roman" w:hAnsi="Times New Roman"/>
          <w:sz w:val="21"/>
          <w:szCs w:val="21"/>
        </w:rPr>
      </w:pPr>
      <w:r w:rsidRPr="00EE55C6">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0350CC" w:rsidRPr="00EE55C6" w:rsidRDefault="000350CC" w:rsidP="000350CC">
      <w:pPr>
        <w:pStyle w:val="ConsNormal"/>
        <w:ind w:firstLine="709"/>
        <w:jc w:val="both"/>
        <w:rPr>
          <w:rFonts w:ascii="Times New Roman" w:hAnsi="Times New Roman"/>
          <w:sz w:val="21"/>
          <w:szCs w:val="21"/>
        </w:rPr>
      </w:pPr>
      <w:r w:rsidRPr="00EE55C6">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0350CC" w:rsidRPr="00620FAA" w:rsidRDefault="000350CC" w:rsidP="000350CC">
      <w:pPr>
        <w:pStyle w:val="ConsNormal"/>
        <w:ind w:firstLine="709"/>
        <w:jc w:val="both"/>
        <w:rPr>
          <w:rFonts w:ascii="Times New Roman" w:hAnsi="Times New Roman"/>
          <w:sz w:val="21"/>
          <w:szCs w:val="21"/>
        </w:rPr>
      </w:pPr>
      <w:r w:rsidRPr="00EE55C6">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0350CC" w:rsidRPr="007863DC" w:rsidRDefault="000350CC" w:rsidP="000350CC">
      <w:pPr>
        <w:ind w:firstLine="709"/>
        <w:jc w:val="both"/>
        <w:rPr>
          <w:sz w:val="21"/>
          <w:szCs w:val="21"/>
        </w:rPr>
      </w:pPr>
      <w:r w:rsidRPr="007863DC">
        <w:rPr>
          <w:b/>
          <w:sz w:val="21"/>
          <w:szCs w:val="21"/>
        </w:rPr>
        <w:t>Начальная (максимальная) цена контракта</w:t>
      </w:r>
      <w:r w:rsidRPr="000F5954">
        <w:rPr>
          <w:sz w:val="21"/>
          <w:szCs w:val="21"/>
        </w:rPr>
        <w:t>:</w:t>
      </w:r>
      <w:r>
        <w:rPr>
          <w:sz w:val="21"/>
          <w:szCs w:val="21"/>
        </w:rPr>
        <w:t xml:space="preserve"> </w:t>
      </w:r>
      <w:r w:rsidR="00731B0F">
        <w:rPr>
          <w:sz w:val="21"/>
          <w:szCs w:val="21"/>
        </w:rPr>
        <w:t>747 275</w:t>
      </w:r>
      <w:r>
        <w:rPr>
          <w:sz w:val="21"/>
          <w:szCs w:val="21"/>
        </w:rPr>
        <w:t>,00</w:t>
      </w:r>
      <w:r>
        <w:t xml:space="preserve"> </w:t>
      </w:r>
      <w:r>
        <w:rPr>
          <w:sz w:val="21"/>
          <w:szCs w:val="21"/>
        </w:rPr>
        <w:t>рублей</w:t>
      </w:r>
      <w:r w:rsidRPr="007863DC">
        <w:rPr>
          <w:sz w:val="21"/>
          <w:szCs w:val="21"/>
        </w:rPr>
        <w:t>.</w:t>
      </w:r>
    </w:p>
    <w:p w:rsidR="000350CC" w:rsidRPr="002C3353" w:rsidRDefault="000350CC" w:rsidP="000350CC">
      <w:pPr>
        <w:pStyle w:val="ConsNormal"/>
        <w:ind w:firstLine="709"/>
        <w:jc w:val="both"/>
        <w:rPr>
          <w:rFonts w:ascii="Times New Roman" w:hAnsi="Times New Roman"/>
          <w:sz w:val="21"/>
          <w:szCs w:val="21"/>
        </w:rPr>
      </w:pPr>
      <w:r w:rsidRPr="00EE55C6">
        <w:rPr>
          <w:rFonts w:ascii="Times New Roman" w:hAnsi="Times New Roman"/>
          <w:sz w:val="21"/>
          <w:szCs w:val="21"/>
        </w:rPr>
        <w:lastRenderedPageBreak/>
        <w:t>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0350CC" w:rsidRPr="009628AE" w:rsidRDefault="000350CC" w:rsidP="000350CC">
      <w:pPr>
        <w:pStyle w:val="2"/>
        <w:spacing w:after="0" w:line="240" w:lineRule="auto"/>
        <w:ind w:firstLine="709"/>
        <w:jc w:val="both"/>
        <w:rPr>
          <w:sz w:val="21"/>
          <w:szCs w:val="21"/>
        </w:rPr>
      </w:pPr>
      <w:r w:rsidRPr="007863DC">
        <w:rPr>
          <w:b/>
          <w:color w:val="000000"/>
          <w:sz w:val="21"/>
          <w:szCs w:val="21"/>
        </w:rPr>
        <w:t>Форма, сроки и порядок оплаты товара</w:t>
      </w:r>
      <w:r w:rsidRPr="007863DC">
        <w:rPr>
          <w:sz w:val="21"/>
          <w:szCs w:val="21"/>
        </w:rPr>
        <w:t xml:space="preserve">: </w:t>
      </w:r>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партия товара – поставка по заявке заказчика), </w:t>
      </w:r>
      <w:r w:rsidRPr="009628AE">
        <w:rPr>
          <w:color w:val="000000"/>
          <w:sz w:val="21"/>
          <w:szCs w:val="21"/>
        </w:rPr>
        <w:t xml:space="preserve">в течение </w:t>
      </w:r>
      <w:r>
        <w:rPr>
          <w:color w:val="000000"/>
          <w:sz w:val="21"/>
          <w:szCs w:val="21"/>
        </w:rPr>
        <w:t>15 (пятнадцати)</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на основании предоставляемых Поставщиком Заказч</w:t>
      </w:r>
      <w:r>
        <w:rPr>
          <w:sz w:val="21"/>
          <w:szCs w:val="21"/>
        </w:rPr>
        <w:t xml:space="preserve">ику платежных документов </w:t>
      </w:r>
      <w:r w:rsidRPr="005D165E">
        <w:rPr>
          <w:sz w:val="21"/>
          <w:szCs w:val="21"/>
        </w:rPr>
        <w:t>(счета (счета-фактуры), т</w:t>
      </w:r>
      <w:r>
        <w:rPr>
          <w:sz w:val="21"/>
          <w:szCs w:val="21"/>
        </w:rPr>
        <w:t>оварной накладной, универсального</w:t>
      </w:r>
      <w:r w:rsidRPr="005D165E">
        <w:rPr>
          <w:sz w:val="21"/>
          <w:szCs w:val="21"/>
        </w:rPr>
        <w:t xml:space="preserve"> </w:t>
      </w:r>
      <w:r>
        <w:rPr>
          <w:sz w:val="21"/>
          <w:szCs w:val="21"/>
        </w:rPr>
        <w:t>передаточного</w:t>
      </w:r>
      <w:r w:rsidRPr="005D165E">
        <w:rPr>
          <w:sz w:val="21"/>
          <w:szCs w:val="21"/>
        </w:rPr>
        <w:t xml:space="preserve"> документ</w:t>
      </w:r>
      <w:r>
        <w:rPr>
          <w:sz w:val="21"/>
          <w:szCs w:val="21"/>
        </w:rPr>
        <w:t>а</w:t>
      </w:r>
      <w:r w:rsidRPr="005D165E">
        <w:rPr>
          <w:sz w:val="21"/>
          <w:szCs w:val="21"/>
        </w:rPr>
        <w:t>).</w:t>
      </w:r>
    </w:p>
    <w:p w:rsidR="000350CC" w:rsidRPr="001D2002" w:rsidRDefault="000350CC" w:rsidP="000350CC">
      <w:pPr>
        <w:autoSpaceDE w:val="0"/>
        <w:autoSpaceDN w:val="0"/>
        <w:adjustRightInd w:val="0"/>
        <w:ind w:firstLine="709"/>
        <w:jc w:val="both"/>
        <w:rPr>
          <w:bCs/>
          <w:spacing w:val="-2"/>
          <w:sz w:val="21"/>
          <w:szCs w:val="21"/>
        </w:rPr>
      </w:pPr>
      <w:r w:rsidRPr="001D2002">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1D2002">
        <w:rPr>
          <w:bCs/>
          <w:spacing w:val="-2"/>
          <w:sz w:val="21"/>
          <w:szCs w:val="21"/>
        </w:rPr>
        <w:t xml:space="preserve">Заявки принимаются с 00 ч. 00 мин. (московского времени) </w:t>
      </w:r>
      <w:r w:rsidR="002048CC">
        <w:rPr>
          <w:bCs/>
          <w:spacing w:val="-2"/>
          <w:sz w:val="21"/>
          <w:szCs w:val="21"/>
        </w:rPr>
        <w:t>06</w:t>
      </w:r>
      <w:r w:rsidRPr="001D2002">
        <w:rPr>
          <w:bCs/>
          <w:spacing w:val="-2"/>
          <w:sz w:val="21"/>
          <w:szCs w:val="21"/>
        </w:rPr>
        <w:t>.</w:t>
      </w:r>
      <w:r w:rsidR="002048CC">
        <w:rPr>
          <w:bCs/>
          <w:spacing w:val="-2"/>
          <w:sz w:val="21"/>
          <w:szCs w:val="21"/>
        </w:rPr>
        <w:t>11</w:t>
      </w:r>
      <w:r w:rsidRPr="001D2002">
        <w:rPr>
          <w:bCs/>
          <w:spacing w:val="-2"/>
          <w:sz w:val="21"/>
          <w:szCs w:val="21"/>
        </w:rPr>
        <w:t>.</w:t>
      </w:r>
      <w:r>
        <w:rPr>
          <w:bCs/>
          <w:spacing w:val="-2"/>
          <w:sz w:val="21"/>
          <w:szCs w:val="21"/>
        </w:rPr>
        <w:t>2018</w:t>
      </w:r>
      <w:r w:rsidRPr="001D2002">
        <w:rPr>
          <w:bCs/>
          <w:spacing w:val="-2"/>
          <w:sz w:val="21"/>
          <w:szCs w:val="21"/>
        </w:rPr>
        <w:t xml:space="preserve"> до </w:t>
      </w:r>
      <w:r w:rsidR="002048CC">
        <w:rPr>
          <w:bCs/>
          <w:spacing w:val="-2"/>
          <w:sz w:val="21"/>
          <w:szCs w:val="21"/>
        </w:rPr>
        <w:t>06</w:t>
      </w:r>
      <w:r w:rsidRPr="001D2002">
        <w:rPr>
          <w:bCs/>
          <w:spacing w:val="-2"/>
          <w:sz w:val="21"/>
          <w:szCs w:val="21"/>
        </w:rPr>
        <w:t xml:space="preserve"> ч. 00 мин. </w:t>
      </w:r>
      <w:r w:rsidR="002048CC">
        <w:rPr>
          <w:bCs/>
          <w:spacing w:val="-2"/>
          <w:sz w:val="21"/>
          <w:szCs w:val="21"/>
        </w:rPr>
        <w:t>12</w:t>
      </w:r>
      <w:r w:rsidRPr="001D2002">
        <w:rPr>
          <w:bCs/>
          <w:spacing w:val="-2"/>
          <w:sz w:val="21"/>
          <w:szCs w:val="21"/>
        </w:rPr>
        <w:t>.</w:t>
      </w:r>
      <w:r w:rsidR="002048CC">
        <w:rPr>
          <w:bCs/>
          <w:spacing w:val="-2"/>
          <w:sz w:val="21"/>
          <w:szCs w:val="21"/>
        </w:rPr>
        <w:t>11</w:t>
      </w:r>
      <w:r w:rsidRPr="001D2002">
        <w:rPr>
          <w:bCs/>
          <w:spacing w:val="-2"/>
          <w:sz w:val="21"/>
          <w:szCs w:val="21"/>
        </w:rPr>
        <w:t>.201</w:t>
      </w:r>
      <w:r>
        <w:rPr>
          <w:bCs/>
          <w:spacing w:val="-2"/>
          <w:sz w:val="21"/>
          <w:szCs w:val="21"/>
        </w:rPr>
        <w:t xml:space="preserve">8 </w:t>
      </w:r>
      <w:r w:rsidRPr="001D2002">
        <w:rPr>
          <w:bCs/>
          <w:spacing w:val="-2"/>
          <w:sz w:val="21"/>
          <w:szCs w:val="21"/>
        </w:rPr>
        <w:t xml:space="preserve"> (московского времени) на сайте электронной площадки </w:t>
      </w:r>
      <w:hyperlink r:id="rId10" w:history="1">
        <w:r w:rsidRPr="00097AC0">
          <w:rPr>
            <w:rStyle w:val="a5"/>
            <w:sz w:val="21"/>
            <w:szCs w:val="21"/>
          </w:rPr>
          <w:t>http://www.rts-tender.ru/</w:t>
        </w:r>
      </w:hyperlink>
      <w:r w:rsidRPr="003B6CDD">
        <w:rPr>
          <w:sz w:val="21"/>
          <w:szCs w:val="21"/>
        </w:rPr>
        <w:t xml:space="preserve"> </w:t>
      </w:r>
      <w:r w:rsidRPr="00FE77B9">
        <w:t xml:space="preserve"> </w:t>
      </w:r>
      <w:r w:rsidRPr="001D2002">
        <w:rPr>
          <w:bCs/>
          <w:spacing w:val="-2"/>
          <w:sz w:val="21"/>
          <w:szCs w:val="21"/>
        </w:rPr>
        <w:t>(далее - электронная площадка).</w:t>
      </w:r>
    </w:p>
    <w:p w:rsidR="000350CC" w:rsidRPr="001D2002" w:rsidRDefault="000350CC" w:rsidP="000350CC">
      <w:pPr>
        <w:autoSpaceDE w:val="0"/>
        <w:autoSpaceDN w:val="0"/>
        <w:adjustRightInd w:val="0"/>
        <w:ind w:firstLine="709"/>
        <w:jc w:val="both"/>
        <w:rPr>
          <w:sz w:val="21"/>
          <w:szCs w:val="21"/>
        </w:rPr>
      </w:pPr>
      <w:r w:rsidRPr="001D200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0350CC" w:rsidRPr="001D2002" w:rsidRDefault="000350CC" w:rsidP="000350CC">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котировок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1D2002">
        <w:rPr>
          <w:bCs/>
          <w:spacing w:val="-2"/>
          <w:sz w:val="21"/>
          <w:szCs w:val="21"/>
        </w:rPr>
        <w:t xml:space="preserve">на сайте электронной площадки </w:t>
      </w:r>
      <w:hyperlink r:id="rId11" w:history="1">
        <w:r w:rsidRPr="00097AC0">
          <w:rPr>
            <w:rStyle w:val="a5"/>
            <w:sz w:val="21"/>
            <w:szCs w:val="21"/>
          </w:rPr>
          <w:t>http://www.rts-tender.ru/</w:t>
        </w:r>
      </w:hyperlink>
      <w:r w:rsidRPr="003B6CDD">
        <w:rPr>
          <w:sz w:val="21"/>
          <w:szCs w:val="21"/>
        </w:rPr>
        <w:t xml:space="preserve"> </w:t>
      </w:r>
      <w:r w:rsidRPr="001D2002">
        <w:rPr>
          <w:bCs/>
          <w:spacing w:val="-2"/>
          <w:sz w:val="21"/>
          <w:szCs w:val="21"/>
        </w:rPr>
        <w:t>, в</w:t>
      </w:r>
      <w:r w:rsidRPr="001D2002">
        <w:rPr>
          <w:sz w:val="21"/>
          <w:szCs w:val="21"/>
        </w:rPr>
        <w:t xml:space="preserve"> ЕИС и сайте Заказчика с </w:t>
      </w:r>
      <w:r w:rsidR="002048CC">
        <w:rPr>
          <w:sz w:val="21"/>
          <w:szCs w:val="21"/>
        </w:rPr>
        <w:t>02</w:t>
      </w:r>
      <w:r w:rsidRPr="001D2002">
        <w:rPr>
          <w:spacing w:val="-2"/>
          <w:sz w:val="21"/>
          <w:szCs w:val="21"/>
        </w:rPr>
        <w:t>.</w:t>
      </w:r>
      <w:r w:rsidR="002048CC">
        <w:rPr>
          <w:spacing w:val="-2"/>
          <w:sz w:val="21"/>
          <w:szCs w:val="21"/>
        </w:rPr>
        <w:t>11</w:t>
      </w:r>
      <w:r w:rsidRPr="001D2002">
        <w:rPr>
          <w:spacing w:val="-2"/>
          <w:sz w:val="21"/>
          <w:szCs w:val="21"/>
        </w:rPr>
        <w:t>.</w:t>
      </w:r>
      <w:r>
        <w:rPr>
          <w:spacing w:val="-2"/>
          <w:sz w:val="21"/>
          <w:szCs w:val="21"/>
        </w:rPr>
        <w:t>2018</w:t>
      </w:r>
      <w:r w:rsidRPr="001D2002">
        <w:rPr>
          <w:sz w:val="21"/>
          <w:szCs w:val="21"/>
        </w:rPr>
        <w:t>.</w:t>
      </w:r>
    </w:p>
    <w:p w:rsidR="000350CC" w:rsidRDefault="000350CC" w:rsidP="000350CC">
      <w:pPr>
        <w:autoSpaceDE w:val="0"/>
        <w:autoSpaceDN w:val="0"/>
        <w:adjustRightInd w:val="0"/>
        <w:ind w:firstLine="709"/>
        <w:jc w:val="both"/>
        <w:outlineLvl w:val="0"/>
        <w:rPr>
          <w:sz w:val="21"/>
          <w:szCs w:val="21"/>
        </w:rPr>
      </w:pPr>
      <w:proofErr w:type="gramStart"/>
      <w:r w:rsidRPr="001D2002">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1D2002">
        <w:rPr>
          <w:sz w:val="21"/>
          <w:szCs w:val="21"/>
        </w:rPr>
        <w:t xml:space="preserve"> дня устранения технических или иных неполадок, блокирующих доступ к ЕИС.</w:t>
      </w:r>
    </w:p>
    <w:p w:rsidR="000350CC" w:rsidRPr="00EA470A" w:rsidRDefault="000350CC" w:rsidP="000350CC">
      <w:pPr>
        <w:autoSpaceDE w:val="0"/>
        <w:autoSpaceDN w:val="0"/>
        <w:adjustRightInd w:val="0"/>
        <w:ind w:firstLine="709"/>
        <w:jc w:val="both"/>
        <w:rPr>
          <w:rFonts w:eastAsiaTheme="minorHAnsi"/>
          <w:b/>
          <w:sz w:val="21"/>
          <w:szCs w:val="21"/>
          <w:lang w:eastAsia="en-US"/>
        </w:rPr>
      </w:pPr>
      <w:r w:rsidRPr="00EA470A">
        <w:rPr>
          <w:rFonts w:eastAsiaTheme="minorHAnsi"/>
          <w:b/>
          <w:sz w:val="21"/>
          <w:szCs w:val="21"/>
          <w:lang w:eastAsia="en-US"/>
        </w:rPr>
        <w:t xml:space="preserve">Формы, порядок, дата и время окончания срока предоставления участникам закупки разъяснений положений извещения и документации о </w:t>
      </w:r>
      <w:r w:rsidRPr="00EA470A">
        <w:rPr>
          <w:b/>
          <w:sz w:val="21"/>
          <w:szCs w:val="21"/>
        </w:rPr>
        <w:t>проведении запроса котировок в электронной форме</w:t>
      </w:r>
      <w:r w:rsidRPr="00EA470A">
        <w:rPr>
          <w:rFonts w:eastAsiaTheme="minorHAnsi"/>
          <w:b/>
          <w:sz w:val="21"/>
          <w:szCs w:val="21"/>
          <w:lang w:eastAsia="en-US"/>
        </w:rPr>
        <w:t>:</w:t>
      </w:r>
    </w:p>
    <w:p w:rsidR="000350CC" w:rsidRPr="00EA470A" w:rsidRDefault="000350CC" w:rsidP="000350CC">
      <w:pPr>
        <w:pStyle w:val="Default"/>
        <w:tabs>
          <w:tab w:val="left" w:pos="1440"/>
        </w:tabs>
        <w:ind w:firstLine="709"/>
        <w:jc w:val="both"/>
        <w:rPr>
          <w:color w:val="auto"/>
          <w:spacing w:val="-2"/>
          <w:sz w:val="21"/>
          <w:szCs w:val="21"/>
        </w:rPr>
      </w:pPr>
      <w:r w:rsidRPr="00EA470A">
        <w:rPr>
          <w:color w:val="auto"/>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EA470A">
        <w:rPr>
          <w:rFonts w:eastAsiaTheme="minorHAnsi"/>
          <w:sz w:val="21"/>
          <w:szCs w:val="21"/>
          <w:lang w:eastAsia="en-US"/>
        </w:rPr>
        <w:t xml:space="preserve">извещения и документации о </w:t>
      </w:r>
      <w:r w:rsidRPr="00EA470A">
        <w:rPr>
          <w:sz w:val="21"/>
          <w:szCs w:val="21"/>
        </w:rPr>
        <w:t>проведении запроса котировок в электронной форме</w:t>
      </w:r>
      <w:r w:rsidRPr="00EA470A">
        <w:rPr>
          <w:color w:val="auto"/>
          <w:spacing w:val="-2"/>
          <w:sz w:val="21"/>
          <w:szCs w:val="21"/>
        </w:rPr>
        <w:t>.</w:t>
      </w:r>
    </w:p>
    <w:p w:rsidR="000350CC" w:rsidRPr="00EA470A" w:rsidRDefault="000350CC" w:rsidP="000350CC">
      <w:pPr>
        <w:autoSpaceDE w:val="0"/>
        <w:autoSpaceDN w:val="0"/>
        <w:adjustRightInd w:val="0"/>
        <w:ind w:firstLine="709"/>
        <w:jc w:val="both"/>
        <w:rPr>
          <w:rFonts w:eastAsiaTheme="minorHAnsi"/>
          <w:sz w:val="21"/>
          <w:szCs w:val="21"/>
          <w:lang w:eastAsia="en-US"/>
        </w:rPr>
      </w:pPr>
      <w:r w:rsidRPr="00EA470A">
        <w:rPr>
          <w:rFonts w:eastAsiaTheme="minorHAnsi"/>
          <w:sz w:val="21"/>
          <w:szCs w:val="21"/>
          <w:lang w:eastAsia="en-US"/>
        </w:rPr>
        <w:t xml:space="preserve">В течение трех рабочих дней </w:t>
      </w:r>
      <w:proofErr w:type="gramStart"/>
      <w:r w:rsidRPr="00EA470A">
        <w:rPr>
          <w:rFonts w:eastAsiaTheme="minorHAnsi"/>
          <w:sz w:val="21"/>
          <w:szCs w:val="21"/>
          <w:lang w:eastAsia="en-US"/>
        </w:rPr>
        <w:t>с даты поступления</w:t>
      </w:r>
      <w:proofErr w:type="gramEnd"/>
      <w:r w:rsidRPr="00EA470A">
        <w:rPr>
          <w:rFonts w:eastAsiaTheme="minorHAnsi"/>
          <w:sz w:val="21"/>
          <w:szCs w:val="21"/>
          <w:lang w:eastAsia="en-US"/>
        </w:rPr>
        <w:t xml:space="preserve"> запроса Заказчик осуществляет разъяснение положений извещения и документации о </w:t>
      </w:r>
      <w:r w:rsidRPr="00EA470A">
        <w:rPr>
          <w:sz w:val="21"/>
          <w:szCs w:val="21"/>
        </w:rPr>
        <w:t>проведении запроса котировок в электронной форме</w:t>
      </w:r>
      <w:r w:rsidRPr="00EA470A">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A470A">
        <w:rPr>
          <w:rFonts w:eastAsiaTheme="minorHAnsi"/>
          <w:sz w:val="21"/>
          <w:szCs w:val="21"/>
          <w:lang w:eastAsia="en-US"/>
        </w:rPr>
        <w:t>позднее</w:t>
      </w:r>
      <w:proofErr w:type="gramEnd"/>
      <w:r w:rsidRPr="00EA470A">
        <w:rPr>
          <w:rFonts w:eastAsiaTheme="minorHAnsi"/>
          <w:sz w:val="21"/>
          <w:szCs w:val="21"/>
          <w:lang w:eastAsia="en-US"/>
        </w:rPr>
        <w:t xml:space="preserve"> чем за три рабочих дня до даты окончания срока подачи заявок на участие в закупке.</w:t>
      </w:r>
    </w:p>
    <w:p w:rsidR="000350CC" w:rsidRPr="00EA470A" w:rsidRDefault="000350CC" w:rsidP="000350CC">
      <w:pPr>
        <w:pStyle w:val="a6"/>
        <w:ind w:firstLine="709"/>
        <w:jc w:val="both"/>
        <w:rPr>
          <w:sz w:val="21"/>
          <w:szCs w:val="21"/>
        </w:rPr>
      </w:pPr>
      <w:r w:rsidRPr="00EA470A">
        <w:rPr>
          <w:sz w:val="21"/>
          <w:szCs w:val="21"/>
        </w:rPr>
        <w:t>Участники закупки должны самостоятельно отслеживать появление в ЕИС и на электронной площадке разъяснений положений документации.</w:t>
      </w:r>
    </w:p>
    <w:p w:rsidR="000350CC" w:rsidRPr="00EA470A" w:rsidRDefault="000350CC" w:rsidP="000350CC">
      <w:pPr>
        <w:autoSpaceDE w:val="0"/>
        <w:autoSpaceDN w:val="0"/>
        <w:adjustRightInd w:val="0"/>
        <w:ind w:firstLine="709"/>
        <w:jc w:val="both"/>
        <w:rPr>
          <w:rFonts w:eastAsiaTheme="minorHAnsi"/>
          <w:color w:val="000000"/>
          <w:sz w:val="21"/>
          <w:szCs w:val="21"/>
          <w:lang w:eastAsia="en-US"/>
        </w:rPr>
      </w:pPr>
      <w:r w:rsidRPr="00EA470A">
        <w:rPr>
          <w:rFonts w:eastAsiaTheme="minorHAnsi"/>
          <w:color w:val="000000"/>
          <w:sz w:val="21"/>
          <w:szCs w:val="21"/>
          <w:lang w:eastAsia="en-US"/>
        </w:rPr>
        <w:t xml:space="preserve">Дата начала предоставления разъяснений: </w:t>
      </w:r>
      <w:r w:rsidR="002048CC">
        <w:rPr>
          <w:rFonts w:eastAsiaTheme="minorHAnsi"/>
          <w:color w:val="000000"/>
          <w:sz w:val="21"/>
          <w:szCs w:val="21"/>
          <w:lang w:eastAsia="en-US"/>
        </w:rPr>
        <w:t>02</w:t>
      </w:r>
      <w:r w:rsidRPr="00EA470A">
        <w:rPr>
          <w:rFonts w:eastAsiaTheme="minorHAnsi"/>
          <w:color w:val="000000"/>
          <w:sz w:val="21"/>
          <w:szCs w:val="21"/>
          <w:lang w:eastAsia="en-US"/>
        </w:rPr>
        <w:t>.</w:t>
      </w:r>
      <w:r w:rsidR="002048CC">
        <w:rPr>
          <w:rFonts w:eastAsiaTheme="minorHAnsi"/>
          <w:color w:val="000000"/>
          <w:sz w:val="21"/>
          <w:szCs w:val="21"/>
          <w:lang w:eastAsia="en-US"/>
        </w:rPr>
        <w:t>11</w:t>
      </w:r>
      <w:r w:rsidRPr="00EA470A">
        <w:rPr>
          <w:rFonts w:eastAsiaTheme="minorHAnsi"/>
          <w:color w:val="000000"/>
          <w:sz w:val="21"/>
          <w:szCs w:val="21"/>
          <w:lang w:eastAsia="en-US"/>
        </w:rPr>
        <w:t>.2018.</w:t>
      </w:r>
    </w:p>
    <w:p w:rsidR="000350CC" w:rsidRPr="00612232" w:rsidRDefault="000350CC" w:rsidP="000350CC">
      <w:pPr>
        <w:autoSpaceDE w:val="0"/>
        <w:autoSpaceDN w:val="0"/>
        <w:adjustRightInd w:val="0"/>
        <w:ind w:firstLine="709"/>
        <w:jc w:val="both"/>
        <w:rPr>
          <w:rFonts w:eastAsiaTheme="minorHAnsi"/>
          <w:sz w:val="21"/>
          <w:szCs w:val="21"/>
          <w:lang w:eastAsia="en-US"/>
        </w:rPr>
      </w:pPr>
      <w:r w:rsidRPr="00EA470A">
        <w:rPr>
          <w:rFonts w:eastAsiaTheme="minorHAnsi"/>
          <w:color w:val="000000"/>
          <w:sz w:val="21"/>
          <w:szCs w:val="21"/>
          <w:lang w:eastAsia="en-US"/>
        </w:rPr>
        <w:t xml:space="preserve">Дата окончания предоставления разъяснений: </w:t>
      </w:r>
      <w:r w:rsidR="002048CC">
        <w:rPr>
          <w:rFonts w:eastAsiaTheme="minorHAnsi"/>
          <w:color w:val="000000"/>
          <w:sz w:val="21"/>
          <w:szCs w:val="21"/>
          <w:lang w:eastAsia="en-US"/>
        </w:rPr>
        <w:t>09</w:t>
      </w:r>
      <w:r w:rsidRPr="00EA470A">
        <w:rPr>
          <w:rFonts w:eastAsiaTheme="minorHAnsi"/>
          <w:color w:val="000000"/>
          <w:sz w:val="21"/>
          <w:szCs w:val="21"/>
          <w:lang w:eastAsia="en-US"/>
        </w:rPr>
        <w:t>.</w:t>
      </w:r>
      <w:r w:rsidR="002048CC">
        <w:rPr>
          <w:rFonts w:eastAsiaTheme="minorHAnsi"/>
          <w:color w:val="000000"/>
          <w:sz w:val="21"/>
          <w:szCs w:val="21"/>
          <w:lang w:eastAsia="en-US"/>
        </w:rPr>
        <w:t>11.</w:t>
      </w:r>
      <w:r w:rsidRPr="00EA470A">
        <w:rPr>
          <w:rFonts w:eastAsiaTheme="minorHAnsi"/>
          <w:color w:val="000000"/>
          <w:sz w:val="21"/>
          <w:szCs w:val="21"/>
          <w:lang w:eastAsia="en-US"/>
        </w:rPr>
        <w:t xml:space="preserve">2018, при условии, что запрос о предоставлении разъяснений поступил Заказчику не позднее </w:t>
      </w:r>
      <w:r w:rsidR="002048CC">
        <w:rPr>
          <w:rFonts w:eastAsiaTheme="minorHAnsi"/>
          <w:color w:val="000000"/>
          <w:sz w:val="21"/>
          <w:szCs w:val="21"/>
          <w:lang w:eastAsia="en-US"/>
        </w:rPr>
        <w:t>06</w:t>
      </w:r>
      <w:r w:rsidRPr="00EA470A">
        <w:rPr>
          <w:rFonts w:eastAsiaTheme="minorHAnsi"/>
          <w:color w:val="000000"/>
          <w:sz w:val="21"/>
          <w:szCs w:val="21"/>
          <w:lang w:eastAsia="en-US"/>
        </w:rPr>
        <w:t>.</w:t>
      </w:r>
      <w:r w:rsidR="002048CC">
        <w:rPr>
          <w:rFonts w:eastAsiaTheme="minorHAnsi"/>
          <w:color w:val="000000"/>
          <w:sz w:val="21"/>
          <w:szCs w:val="21"/>
          <w:lang w:eastAsia="en-US"/>
        </w:rPr>
        <w:t>11</w:t>
      </w:r>
      <w:r w:rsidRPr="00EA470A">
        <w:rPr>
          <w:rFonts w:eastAsiaTheme="minorHAnsi"/>
          <w:color w:val="000000"/>
          <w:sz w:val="21"/>
          <w:szCs w:val="21"/>
          <w:lang w:eastAsia="en-US"/>
        </w:rPr>
        <w:t>.2018.</w:t>
      </w:r>
    </w:p>
    <w:p w:rsidR="000350CC" w:rsidRPr="00BF3ADA" w:rsidRDefault="000350CC" w:rsidP="000350CC">
      <w:pPr>
        <w:autoSpaceDE w:val="0"/>
        <w:autoSpaceDN w:val="0"/>
        <w:adjustRightInd w:val="0"/>
        <w:ind w:firstLine="709"/>
        <w:jc w:val="both"/>
        <w:outlineLvl w:val="0"/>
        <w:rPr>
          <w:sz w:val="21"/>
          <w:szCs w:val="21"/>
        </w:rPr>
      </w:pPr>
      <w:r w:rsidRPr="00BF3ADA">
        <w:rPr>
          <w:b/>
          <w:bCs/>
          <w:sz w:val="21"/>
          <w:szCs w:val="21"/>
        </w:rPr>
        <w:t xml:space="preserve">Место и дата </w:t>
      </w:r>
      <w:proofErr w:type="gramStart"/>
      <w:r w:rsidRPr="00BF3ADA">
        <w:rPr>
          <w:b/>
          <w:bCs/>
          <w:sz w:val="21"/>
          <w:szCs w:val="21"/>
        </w:rPr>
        <w:t>рассмотрения предложений участников запроса котировок</w:t>
      </w:r>
      <w:proofErr w:type="gramEnd"/>
      <w:r w:rsidRPr="00BF3ADA">
        <w:rPr>
          <w:b/>
          <w:bCs/>
          <w:sz w:val="21"/>
          <w:szCs w:val="21"/>
        </w:rPr>
        <w:t xml:space="preserve"> в электронной форме</w:t>
      </w:r>
      <w:r w:rsidRPr="00BF3ADA">
        <w:rPr>
          <w:bCs/>
          <w:sz w:val="21"/>
          <w:szCs w:val="21"/>
        </w:rPr>
        <w:t xml:space="preserve"> </w:t>
      </w:r>
      <w:r w:rsidRPr="00BF3ADA">
        <w:rPr>
          <w:b/>
          <w:bCs/>
          <w:sz w:val="21"/>
          <w:szCs w:val="21"/>
        </w:rPr>
        <w:t>и подведения итогов запроса котировок</w:t>
      </w:r>
      <w:r w:rsidRPr="00BF3ADA">
        <w:rPr>
          <w:bCs/>
          <w:sz w:val="21"/>
          <w:szCs w:val="21"/>
        </w:rPr>
        <w:t xml:space="preserve"> </w:t>
      </w:r>
      <w:r w:rsidRPr="00BF3ADA">
        <w:rPr>
          <w:b/>
          <w:bCs/>
          <w:sz w:val="21"/>
          <w:szCs w:val="21"/>
        </w:rPr>
        <w:t>в электронной форме</w:t>
      </w:r>
      <w:r w:rsidRPr="00BF3ADA">
        <w:rPr>
          <w:sz w:val="21"/>
          <w:szCs w:val="21"/>
        </w:rPr>
        <w:t xml:space="preserve">: </w:t>
      </w:r>
      <w:r w:rsidR="002048CC">
        <w:rPr>
          <w:sz w:val="21"/>
          <w:szCs w:val="21"/>
        </w:rPr>
        <w:t>13</w:t>
      </w:r>
      <w:r w:rsidRPr="00BF3ADA">
        <w:rPr>
          <w:spacing w:val="-2"/>
          <w:sz w:val="21"/>
          <w:szCs w:val="21"/>
        </w:rPr>
        <w:t>.</w:t>
      </w:r>
      <w:r w:rsidR="002048CC">
        <w:rPr>
          <w:spacing w:val="-2"/>
          <w:sz w:val="21"/>
          <w:szCs w:val="21"/>
        </w:rPr>
        <w:t>11</w:t>
      </w:r>
      <w:r w:rsidRPr="00BF3ADA">
        <w:rPr>
          <w:spacing w:val="-2"/>
          <w:sz w:val="21"/>
          <w:szCs w:val="21"/>
        </w:rPr>
        <w:t>.201</w:t>
      </w:r>
      <w:r w:rsidRPr="00BB3658">
        <w:rPr>
          <w:spacing w:val="-2"/>
          <w:sz w:val="21"/>
          <w:szCs w:val="21"/>
        </w:rPr>
        <w:t>8</w:t>
      </w:r>
      <w:r w:rsidRPr="00BF3ADA">
        <w:rPr>
          <w:sz w:val="21"/>
          <w:szCs w:val="21"/>
        </w:rPr>
        <w:t>, по адресу: г. Красноярск, пр. Свободный, 79, ауд. 31-09.</w:t>
      </w:r>
    </w:p>
    <w:p w:rsidR="000350CC" w:rsidRPr="007863DC" w:rsidRDefault="000350CC" w:rsidP="000350CC">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Pr="007863DC">
        <w:rPr>
          <w:spacing w:val="-2"/>
          <w:sz w:val="21"/>
          <w:szCs w:val="21"/>
        </w:rPr>
        <w:t xml:space="preserve"> и </w:t>
      </w:r>
      <w:r w:rsidRPr="007863DC">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0350CC" w:rsidRPr="007863DC" w:rsidRDefault="000350CC" w:rsidP="000350CC">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0350CC" w:rsidRPr="007863DC" w:rsidRDefault="000350CC" w:rsidP="000350CC">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0350CC" w:rsidRPr="007863DC" w:rsidRDefault="000350CC" w:rsidP="000350CC">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0350CC" w:rsidRPr="007863DC" w:rsidRDefault="000350CC" w:rsidP="000350CC">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0350CC" w:rsidRPr="007863DC" w:rsidRDefault="000350CC" w:rsidP="00EE3763">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r w:rsidR="00EE3763">
        <w:rPr>
          <w:sz w:val="21"/>
          <w:szCs w:val="21"/>
        </w:rPr>
        <w:t xml:space="preserve"> </w:t>
      </w:r>
      <w:r w:rsidRPr="007863DC">
        <w:rPr>
          <w:sz w:val="21"/>
          <w:szCs w:val="21"/>
        </w:rPr>
        <w:t xml:space="preserve">Контракт считается заключенным после его подписания Заказчиком. </w:t>
      </w:r>
    </w:p>
    <w:p w:rsidR="000350CC" w:rsidRPr="007863DC" w:rsidRDefault="000350CC" w:rsidP="000350CC">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0350CC" w:rsidRPr="007863DC" w:rsidRDefault="000350CC" w:rsidP="000350CC">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7863DC">
        <w:rPr>
          <w:sz w:val="21"/>
          <w:szCs w:val="21"/>
        </w:rPr>
        <w:t>контракта</w:t>
      </w:r>
      <w:proofErr w:type="gramEnd"/>
      <w:r w:rsidRPr="007863DC">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0350CC" w:rsidRPr="007863DC" w:rsidRDefault="000350CC" w:rsidP="000350CC">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соответствия установленным требованиям:</w:t>
      </w:r>
    </w:p>
    <w:p w:rsidR="000350CC" w:rsidRPr="00283658" w:rsidRDefault="000350CC" w:rsidP="000350CC">
      <w:pPr>
        <w:autoSpaceDE w:val="0"/>
        <w:autoSpaceDN w:val="0"/>
        <w:adjustRightInd w:val="0"/>
        <w:ind w:firstLine="709"/>
        <w:jc w:val="both"/>
        <w:rPr>
          <w:rFonts w:eastAsiaTheme="minorHAnsi"/>
          <w:sz w:val="21"/>
          <w:szCs w:val="21"/>
          <w:lang w:eastAsia="en-US"/>
        </w:rPr>
      </w:pPr>
      <w:r w:rsidRPr="00283658">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0350CC" w:rsidRPr="00F84991" w:rsidRDefault="000350CC" w:rsidP="000350CC">
      <w:pPr>
        <w:autoSpaceDE w:val="0"/>
        <w:autoSpaceDN w:val="0"/>
        <w:adjustRightInd w:val="0"/>
        <w:ind w:firstLine="708"/>
        <w:jc w:val="both"/>
        <w:rPr>
          <w:rFonts w:eastAsiaTheme="minorHAnsi"/>
          <w:sz w:val="21"/>
          <w:szCs w:val="21"/>
          <w:lang w:eastAsia="en-US"/>
        </w:rPr>
      </w:pPr>
      <w:r w:rsidRPr="007863DC">
        <w:rPr>
          <w:sz w:val="21"/>
          <w:szCs w:val="21"/>
        </w:rPr>
        <w:t xml:space="preserve">Участником закупки является лицо, претендующее на заключение контракта. </w:t>
      </w:r>
      <w:proofErr w:type="gramStart"/>
      <w:r w:rsidRPr="00EA470A">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A470A">
        <w:rPr>
          <w:sz w:val="21"/>
          <w:szCs w:val="21"/>
        </w:rPr>
        <w:t>,</w:t>
      </w:r>
      <w:r w:rsidRPr="00F84991">
        <w:rPr>
          <w:sz w:val="21"/>
          <w:szCs w:val="21"/>
        </w:rPr>
        <w:t xml:space="preserve"> </w:t>
      </w:r>
      <w:r w:rsidRPr="00F84991">
        <w:rPr>
          <w:snapToGrid w:val="0"/>
          <w:sz w:val="21"/>
          <w:szCs w:val="21"/>
        </w:rPr>
        <w:t>которые соответствуют следующим</w:t>
      </w:r>
      <w:proofErr w:type="gramEnd"/>
      <w:r w:rsidRPr="00F84991">
        <w:rPr>
          <w:snapToGrid w:val="0"/>
          <w:sz w:val="21"/>
          <w:szCs w:val="21"/>
        </w:rPr>
        <w:t xml:space="preserve"> обязательным требованиям к участникам закупки (</w:t>
      </w:r>
      <w:r w:rsidRPr="00F84991">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F84991">
        <w:rPr>
          <w:snapToGrid w:val="0"/>
          <w:sz w:val="21"/>
          <w:szCs w:val="21"/>
        </w:rPr>
        <w:t>):</w:t>
      </w:r>
    </w:p>
    <w:p w:rsidR="000350CC" w:rsidRPr="006F2623" w:rsidRDefault="000350CC" w:rsidP="000350CC">
      <w:pPr>
        <w:autoSpaceDE w:val="0"/>
        <w:autoSpaceDN w:val="0"/>
        <w:adjustRightInd w:val="0"/>
        <w:ind w:firstLine="709"/>
        <w:jc w:val="both"/>
        <w:rPr>
          <w:rFonts w:eastAsiaTheme="minorHAnsi"/>
          <w:sz w:val="21"/>
          <w:szCs w:val="21"/>
          <w:lang w:eastAsia="en-US"/>
        </w:rPr>
      </w:pPr>
      <w:r w:rsidRPr="006F2623">
        <w:rPr>
          <w:snapToGrid w:val="0"/>
          <w:sz w:val="21"/>
          <w:szCs w:val="21"/>
        </w:rPr>
        <w:t>- у</w:t>
      </w:r>
      <w:r w:rsidRPr="006F2623">
        <w:rPr>
          <w:rFonts w:eastAsiaTheme="minorHAnsi"/>
          <w:sz w:val="21"/>
          <w:szCs w:val="21"/>
          <w:lang w:eastAsia="en-US"/>
        </w:rPr>
        <w:t>частник закупки относится к субъектам малого и среднего предпринимательства;</w:t>
      </w:r>
    </w:p>
    <w:p w:rsidR="000350CC" w:rsidRPr="006F2623" w:rsidRDefault="000350CC" w:rsidP="000350CC">
      <w:pPr>
        <w:tabs>
          <w:tab w:val="left" w:pos="0"/>
          <w:tab w:val="left" w:pos="180"/>
          <w:tab w:val="left" w:pos="1080"/>
        </w:tabs>
        <w:autoSpaceDE w:val="0"/>
        <w:autoSpaceDN w:val="0"/>
        <w:adjustRightInd w:val="0"/>
        <w:ind w:firstLine="709"/>
        <w:jc w:val="both"/>
        <w:rPr>
          <w:sz w:val="21"/>
          <w:szCs w:val="21"/>
        </w:rPr>
      </w:pPr>
      <w:r w:rsidRPr="006F2623">
        <w:rPr>
          <w:b/>
          <w:snapToGrid w:val="0"/>
          <w:sz w:val="21"/>
          <w:szCs w:val="21"/>
        </w:rPr>
        <w:t xml:space="preserve">- </w:t>
      </w:r>
      <w:r w:rsidRPr="006F2623">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0350CC" w:rsidRPr="006F2623" w:rsidRDefault="000350CC" w:rsidP="000350CC">
      <w:pPr>
        <w:tabs>
          <w:tab w:val="left" w:pos="0"/>
          <w:tab w:val="left" w:pos="180"/>
          <w:tab w:val="left" w:pos="1080"/>
        </w:tabs>
        <w:autoSpaceDE w:val="0"/>
        <w:autoSpaceDN w:val="0"/>
        <w:adjustRightInd w:val="0"/>
        <w:ind w:firstLine="709"/>
        <w:jc w:val="both"/>
        <w:rPr>
          <w:sz w:val="21"/>
          <w:szCs w:val="21"/>
        </w:rPr>
      </w:pPr>
      <w:proofErr w:type="gramStart"/>
      <w:r w:rsidRPr="006F2623">
        <w:rPr>
          <w:sz w:val="21"/>
          <w:szCs w:val="21"/>
        </w:rPr>
        <w:t>-</w:t>
      </w:r>
      <w:r w:rsidRPr="006F262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6F2623">
        <w:rPr>
          <w:snapToGrid w:val="0"/>
          <w:sz w:val="21"/>
          <w:szCs w:val="21"/>
        </w:rPr>
        <w:t xml:space="preserve"> видами юридических лиц» сведений об участнике закупки</w:t>
      </w:r>
      <w:r w:rsidRPr="006F2623">
        <w:rPr>
          <w:sz w:val="21"/>
          <w:szCs w:val="21"/>
        </w:rPr>
        <w:t>.</w:t>
      </w:r>
    </w:p>
    <w:p w:rsidR="000350CC" w:rsidRPr="00674013" w:rsidRDefault="000350CC" w:rsidP="000350CC">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674013">
        <w:rPr>
          <w:rFonts w:eastAsia="Calibri"/>
          <w:sz w:val="21"/>
          <w:szCs w:val="21"/>
        </w:rPr>
        <w:t>У</w:t>
      </w:r>
      <w:r w:rsidRPr="00674013">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2" w:history="1">
        <w:r w:rsidRPr="00674013">
          <w:rPr>
            <w:rFonts w:eastAsiaTheme="minorHAnsi"/>
            <w:color w:val="000000" w:themeColor="text1"/>
            <w:sz w:val="21"/>
            <w:szCs w:val="21"/>
            <w:lang w:eastAsia="en-US"/>
          </w:rPr>
          <w:t>пунктом 11</w:t>
        </w:r>
      </w:hyperlink>
      <w:r w:rsidRPr="00674013">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674013">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0350CC" w:rsidRPr="00DC44E9" w:rsidRDefault="000350CC" w:rsidP="000350CC">
      <w:pPr>
        <w:tabs>
          <w:tab w:val="left" w:pos="0"/>
          <w:tab w:val="left" w:pos="180"/>
          <w:tab w:val="left" w:pos="1080"/>
        </w:tabs>
        <w:autoSpaceDE w:val="0"/>
        <w:autoSpaceDN w:val="0"/>
        <w:adjustRightInd w:val="0"/>
        <w:ind w:firstLine="709"/>
        <w:jc w:val="both"/>
        <w:rPr>
          <w:bCs/>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w:t>
      </w:r>
      <w:r>
        <w:rPr>
          <w:bCs/>
          <w:sz w:val="21"/>
          <w:szCs w:val="21"/>
        </w:rPr>
        <w:t xml:space="preserve"> форме.</w:t>
      </w:r>
    </w:p>
    <w:p w:rsidR="000350CC" w:rsidRPr="001D2002" w:rsidRDefault="000350CC" w:rsidP="000350CC">
      <w:pPr>
        <w:tabs>
          <w:tab w:val="left" w:pos="0"/>
          <w:tab w:val="left" w:pos="180"/>
          <w:tab w:val="left" w:pos="1080"/>
        </w:tabs>
        <w:autoSpaceDE w:val="0"/>
        <w:autoSpaceDN w:val="0"/>
        <w:adjustRightInd w:val="0"/>
        <w:ind w:firstLine="709"/>
        <w:jc w:val="both"/>
        <w:rPr>
          <w:b/>
          <w:sz w:val="21"/>
          <w:szCs w:val="21"/>
        </w:rPr>
      </w:pPr>
      <w:r w:rsidRPr="001D2002">
        <w:rPr>
          <w:b/>
          <w:sz w:val="21"/>
          <w:szCs w:val="21"/>
        </w:rPr>
        <w:t>Требования к содержанию, форме и составу котировочной заявки:</w:t>
      </w:r>
    </w:p>
    <w:p w:rsidR="000350CC" w:rsidRPr="001D2002" w:rsidRDefault="000350CC" w:rsidP="000350CC">
      <w:pPr>
        <w:ind w:firstLine="709"/>
        <w:jc w:val="both"/>
        <w:rPr>
          <w:sz w:val="21"/>
          <w:szCs w:val="21"/>
        </w:rPr>
      </w:pPr>
      <w:r w:rsidRPr="001D2002">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1D2002">
        <w:rPr>
          <w:sz w:val="21"/>
          <w:szCs w:val="21"/>
        </w:rPr>
        <w:t>к</w:t>
      </w:r>
      <w:proofErr w:type="gramEnd"/>
      <w:r w:rsidRPr="001D2002">
        <w:rPr>
          <w:sz w:val="21"/>
          <w:szCs w:val="21"/>
        </w:rPr>
        <w:t xml:space="preserve"> </w:t>
      </w:r>
      <w:proofErr w:type="gramStart"/>
      <w:r w:rsidRPr="001D2002">
        <w:rPr>
          <w:sz w:val="21"/>
          <w:szCs w:val="21"/>
        </w:rPr>
        <w:t>настоящим</w:t>
      </w:r>
      <w:proofErr w:type="gramEnd"/>
      <w:r w:rsidRPr="001D2002">
        <w:rPr>
          <w:sz w:val="21"/>
          <w:szCs w:val="21"/>
        </w:rPr>
        <w:t xml:space="preserve"> извещению и документации о проведении запроса котировок в электронной форме. </w:t>
      </w:r>
    </w:p>
    <w:p w:rsidR="000350CC" w:rsidRDefault="000350CC" w:rsidP="000350CC">
      <w:pPr>
        <w:ind w:firstLine="709"/>
        <w:jc w:val="both"/>
        <w:rPr>
          <w:sz w:val="21"/>
          <w:szCs w:val="21"/>
        </w:rPr>
      </w:pPr>
      <w:r w:rsidRPr="001D2002">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0350CC" w:rsidRDefault="000350CC" w:rsidP="000350CC">
      <w:pPr>
        <w:autoSpaceDE w:val="0"/>
        <w:autoSpaceDN w:val="0"/>
        <w:adjustRightInd w:val="0"/>
        <w:ind w:firstLine="708"/>
        <w:jc w:val="both"/>
        <w:rPr>
          <w:sz w:val="21"/>
          <w:szCs w:val="21"/>
        </w:rPr>
      </w:pPr>
      <w:r>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0350CC" w:rsidRPr="001D2002" w:rsidRDefault="000350CC" w:rsidP="000350CC">
      <w:pPr>
        <w:autoSpaceDE w:val="0"/>
        <w:autoSpaceDN w:val="0"/>
        <w:adjustRightInd w:val="0"/>
        <w:ind w:firstLine="708"/>
        <w:jc w:val="both"/>
        <w:rPr>
          <w:sz w:val="21"/>
          <w:szCs w:val="21"/>
        </w:rPr>
      </w:pPr>
      <w:r>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0350CC" w:rsidRDefault="000350CC" w:rsidP="000350CC">
      <w:pPr>
        <w:autoSpaceDE w:val="0"/>
        <w:autoSpaceDN w:val="0"/>
        <w:adjustRightInd w:val="0"/>
        <w:ind w:firstLine="708"/>
        <w:jc w:val="both"/>
        <w:rPr>
          <w:sz w:val="21"/>
          <w:szCs w:val="21"/>
        </w:rPr>
      </w:pPr>
      <w:proofErr w:type="gramStart"/>
      <w:r w:rsidRPr="001D2002">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1D2002">
        <w:rPr>
          <w:sz w:val="21"/>
          <w:szCs w:val="21"/>
        </w:rPr>
        <w:t xml:space="preserve"> с учредительным документом, которым предусмотрено, </w:t>
      </w:r>
      <w:r w:rsidRPr="001D2002">
        <w:rPr>
          <w:rFonts w:eastAsiaTheme="minorHAnsi"/>
          <w:sz w:val="21"/>
          <w:szCs w:val="21"/>
          <w:lang w:eastAsia="en-US"/>
        </w:rPr>
        <w:t xml:space="preserve">что полномочия </w:t>
      </w:r>
      <w:proofErr w:type="gramStart"/>
      <w:r w:rsidRPr="001D2002">
        <w:rPr>
          <w:rFonts w:eastAsiaTheme="minorHAnsi"/>
          <w:sz w:val="21"/>
          <w:szCs w:val="21"/>
          <w:lang w:eastAsia="en-US"/>
        </w:rPr>
        <w:t>выступать от имени юридического лица</w:t>
      </w:r>
      <w:proofErr w:type="gramEnd"/>
      <w:r w:rsidRPr="001D2002">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1D2002">
        <w:rPr>
          <w:sz w:val="21"/>
          <w:szCs w:val="21"/>
        </w:rPr>
        <w:t xml:space="preserve"> В случае</w:t>
      </w:r>
      <w:proofErr w:type="gramStart"/>
      <w:r w:rsidRPr="001D2002">
        <w:rPr>
          <w:sz w:val="21"/>
          <w:szCs w:val="21"/>
        </w:rPr>
        <w:t>,</w:t>
      </w:r>
      <w:proofErr w:type="gramEnd"/>
      <w:r w:rsidRPr="001D2002">
        <w:rPr>
          <w:sz w:val="21"/>
          <w:szCs w:val="21"/>
        </w:rPr>
        <w:t xml:space="preserve"> если от имени участника закупки действует иное лицо</w:t>
      </w:r>
      <w:r w:rsidRPr="001D2002">
        <w:rPr>
          <w:rFonts w:eastAsiaTheme="minorHAnsi"/>
          <w:sz w:val="21"/>
          <w:szCs w:val="21"/>
          <w:lang w:eastAsia="en-US"/>
        </w:rPr>
        <w:t xml:space="preserve">, </w:t>
      </w:r>
      <w:r w:rsidRPr="001D2002">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1D2002">
        <w:rPr>
          <w:sz w:val="21"/>
          <w:szCs w:val="21"/>
        </w:rPr>
        <w:t>,</w:t>
      </w:r>
      <w:proofErr w:type="gramEnd"/>
      <w:r w:rsidRPr="001D2002">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0350CC" w:rsidRPr="001D2002" w:rsidRDefault="000350CC" w:rsidP="000350CC">
      <w:pPr>
        <w:tabs>
          <w:tab w:val="left" w:pos="0"/>
          <w:tab w:val="left" w:pos="180"/>
          <w:tab w:val="left" w:pos="1080"/>
        </w:tabs>
        <w:autoSpaceDE w:val="0"/>
        <w:autoSpaceDN w:val="0"/>
        <w:adjustRightInd w:val="0"/>
        <w:ind w:firstLine="709"/>
        <w:jc w:val="both"/>
        <w:rPr>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0350CC" w:rsidRPr="001D2002" w:rsidRDefault="000350CC" w:rsidP="000350CC">
      <w:pPr>
        <w:autoSpaceDE w:val="0"/>
        <w:autoSpaceDN w:val="0"/>
        <w:adjustRightInd w:val="0"/>
        <w:ind w:firstLine="709"/>
        <w:jc w:val="both"/>
        <w:rPr>
          <w:sz w:val="21"/>
          <w:szCs w:val="21"/>
        </w:rPr>
      </w:pPr>
      <w:r w:rsidRPr="001D2002">
        <w:rPr>
          <w:sz w:val="21"/>
          <w:szCs w:val="21"/>
        </w:rPr>
        <w:t>Доверенность либо иной документ должны подтверждать полномочия представителя на осуществление следующих действий:</w:t>
      </w:r>
    </w:p>
    <w:p w:rsidR="000350CC" w:rsidRPr="001D2002" w:rsidRDefault="000350CC" w:rsidP="000350CC">
      <w:pPr>
        <w:autoSpaceDE w:val="0"/>
        <w:autoSpaceDN w:val="0"/>
        <w:adjustRightInd w:val="0"/>
        <w:ind w:firstLine="709"/>
        <w:jc w:val="both"/>
        <w:rPr>
          <w:sz w:val="21"/>
          <w:szCs w:val="21"/>
        </w:rPr>
      </w:pPr>
      <w:r w:rsidRPr="001D2002">
        <w:rPr>
          <w:sz w:val="21"/>
          <w:szCs w:val="21"/>
        </w:rPr>
        <w:t>-запрос извещения и документации о запросе котировок</w:t>
      </w:r>
      <w:r w:rsidRPr="001D2002">
        <w:rPr>
          <w:bCs/>
          <w:sz w:val="21"/>
          <w:szCs w:val="21"/>
        </w:rPr>
        <w:t xml:space="preserve"> в электронной форме</w:t>
      </w:r>
      <w:r w:rsidRPr="001D2002">
        <w:rPr>
          <w:sz w:val="21"/>
          <w:szCs w:val="21"/>
        </w:rPr>
        <w:t>;</w:t>
      </w:r>
    </w:p>
    <w:p w:rsidR="000350CC" w:rsidRPr="001D2002" w:rsidRDefault="000350CC" w:rsidP="000350CC">
      <w:pPr>
        <w:autoSpaceDE w:val="0"/>
        <w:autoSpaceDN w:val="0"/>
        <w:adjustRightInd w:val="0"/>
        <w:ind w:firstLine="709"/>
        <w:jc w:val="both"/>
        <w:rPr>
          <w:sz w:val="21"/>
          <w:szCs w:val="21"/>
        </w:rPr>
      </w:pPr>
      <w:r w:rsidRPr="001D2002">
        <w:rPr>
          <w:sz w:val="21"/>
          <w:szCs w:val="21"/>
        </w:rPr>
        <w:t>-подача заявки на участие в запросе котировок</w:t>
      </w:r>
      <w:r w:rsidRPr="001D2002">
        <w:rPr>
          <w:bCs/>
          <w:sz w:val="21"/>
          <w:szCs w:val="21"/>
        </w:rPr>
        <w:t xml:space="preserve"> в электронной форме</w:t>
      </w:r>
      <w:r w:rsidRPr="001D2002">
        <w:rPr>
          <w:sz w:val="21"/>
          <w:szCs w:val="21"/>
        </w:rPr>
        <w:t>;</w:t>
      </w:r>
    </w:p>
    <w:p w:rsidR="000350CC" w:rsidRPr="001D2002" w:rsidRDefault="000350CC" w:rsidP="000350CC">
      <w:pPr>
        <w:autoSpaceDE w:val="0"/>
        <w:autoSpaceDN w:val="0"/>
        <w:adjustRightInd w:val="0"/>
        <w:ind w:firstLine="709"/>
        <w:jc w:val="both"/>
        <w:rPr>
          <w:sz w:val="21"/>
          <w:szCs w:val="21"/>
        </w:rPr>
      </w:pPr>
      <w:r w:rsidRPr="001D2002">
        <w:rPr>
          <w:sz w:val="21"/>
          <w:szCs w:val="21"/>
        </w:rPr>
        <w:t>-заключение контракта;</w:t>
      </w:r>
    </w:p>
    <w:p w:rsidR="000350CC" w:rsidRPr="001D2002" w:rsidRDefault="000350CC" w:rsidP="000350CC">
      <w:pPr>
        <w:ind w:firstLine="709"/>
        <w:jc w:val="both"/>
        <w:rPr>
          <w:sz w:val="21"/>
          <w:szCs w:val="21"/>
        </w:rPr>
      </w:pPr>
      <w:r w:rsidRPr="001D2002">
        <w:rPr>
          <w:sz w:val="21"/>
          <w:szCs w:val="21"/>
        </w:rPr>
        <w:t>-иные полномочия, связанные с участием в проведении запроса котировок</w:t>
      </w:r>
      <w:r w:rsidRPr="001D2002">
        <w:rPr>
          <w:bCs/>
          <w:sz w:val="21"/>
          <w:szCs w:val="21"/>
        </w:rPr>
        <w:t xml:space="preserve"> в электронной форме</w:t>
      </w:r>
      <w:r w:rsidRPr="001D2002">
        <w:rPr>
          <w:sz w:val="21"/>
          <w:szCs w:val="21"/>
        </w:rPr>
        <w:t>.</w:t>
      </w:r>
    </w:p>
    <w:p w:rsidR="000350CC" w:rsidRPr="001D2002" w:rsidRDefault="000350CC" w:rsidP="000350CC">
      <w:pPr>
        <w:ind w:firstLine="709"/>
        <w:jc w:val="both"/>
        <w:rPr>
          <w:sz w:val="21"/>
          <w:szCs w:val="21"/>
        </w:rPr>
      </w:pPr>
      <w:r w:rsidRPr="001D2002">
        <w:rPr>
          <w:sz w:val="21"/>
          <w:szCs w:val="21"/>
        </w:rPr>
        <w:t>Приложения к извещению и документации о проведении запроса котировок</w:t>
      </w:r>
      <w:r w:rsidRPr="001D2002">
        <w:rPr>
          <w:bCs/>
          <w:sz w:val="21"/>
          <w:szCs w:val="21"/>
        </w:rPr>
        <w:t xml:space="preserve"> в электронной форме</w:t>
      </w:r>
      <w:r w:rsidRPr="001D2002">
        <w:rPr>
          <w:sz w:val="21"/>
          <w:szCs w:val="21"/>
        </w:rPr>
        <w:t>:</w:t>
      </w:r>
    </w:p>
    <w:p w:rsidR="000350CC" w:rsidRPr="001D2002" w:rsidRDefault="000350CC" w:rsidP="000350CC">
      <w:pPr>
        <w:ind w:firstLine="709"/>
        <w:jc w:val="both"/>
        <w:rPr>
          <w:sz w:val="21"/>
          <w:szCs w:val="21"/>
        </w:rPr>
      </w:pPr>
      <w:r w:rsidRPr="001D2002">
        <w:rPr>
          <w:sz w:val="21"/>
          <w:szCs w:val="21"/>
        </w:rPr>
        <w:t>-Приложение №1 - Техническое задание;</w:t>
      </w:r>
    </w:p>
    <w:p w:rsidR="000350CC" w:rsidRPr="001D2002" w:rsidRDefault="000350CC" w:rsidP="000350CC">
      <w:pPr>
        <w:ind w:firstLine="709"/>
        <w:jc w:val="both"/>
        <w:rPr>
          <w:sz w:val="21"/>
          <w:szCs w:val="21"/>
        </w:rPr>
      </w:pPr>
      <w:r w:rsidRPr="001D2002">
        <w:rPr>
          <w:sz w:val="21"/>
          <w:szCs w:val="21"/>
        </w:rPr>
        <w:t>- Приложение № 2 - форма котировочной заявки;</w:t>
      </w:r>
    </w:p>
    <w:p w:rsidR="000350CC" w:rsidRPr="001D2002" w:rsidRDefault="000350CC" w:rsidP="000350CC">
      <w:pPr>
        <w:ind w:firstLine="708"/>
        <w:rPr>
          <w:sz w:val="21"/>
          <w:szCs w:val="21"/>
        </w:rPr>
      </w:pPr>
      <w:r w:rsidRPr="001D2002">
        <w:rPr>
          <w:sz w:val="21"/>
          <w:szCs w:val="21"/>
        </w:rPr>
        <w:t>- Приложение № 3 - проект контракта.</w:t>
      </w:r>
    </w:p>
    <w:p w:rsidR="000350CC" w:rsidRPr="007863DC" w:rsidRDefault="000350CC" w:rsidP="000350CC">
      <w:pPr>
        <w:spacing w:after="200" w:line="276" w:lineRule="auto"/>
        <w:ind w:firstLine="708"/>
        <w:rPr>
          <w:sz w:val="21"/>
          <w:szCs w:val="21"/>
        </w:rPr>
      </w:pPr>
      <w:r w:rsidRPr="007863DC">
        <w:rPr>
          <w:sz w:val="21"/>
          <w:szCs w:val="21"/>
        </w:rPr>
        <w:br w:type="page"/>
      </w:r>
    </w:p>
    <w:p w:rsidR="000350CC" w:rsidRDefault="000350CC" w:rsidP="000350CC">
      <w:pPr>
        <w:autoSpaceDE w:val="0"/>
        <w:autoSpaceDN w:val="0"/>
        <w:adjustRightInd w:val="0"/>
        <w:ind w:firstLine="709"/>
        <w:jc w:val="right"/>
        <w:rPr>
          <w:sz w:val="21"/>
          <w:szCs w:val="21"/>
        </w:rPr>
      </w:pPr>
      <w:r>
        <w:rPr>
          <w:sz w:val="21"/>
          <w:szCs w:val="21"/>
        </w:rPr>
        <w:t>Приложение № 1</w:t>
      </w:r>
    </w:p>
    <w:p w:rsidR="000350CC" w:rsidRDefault="000350CC" w:rsidP="000350CC">
      <w:pPr>
        <w:autoSpaceDE w:val="0"/>
        <w:autoSpaceDN w:val="0"/>
        <w:adjustRightInd w:val="0"/>
        <w:ind w:firstLine="709"/>
        <w:jc w:val="right"/>
        <w:rPr>
          <w:sz w:val="21"/>
          <w:szCs w:val="21"/>
        </w:rPr>
      </w:pPr>
      <w:r>
        <w:rPr>
          <w:sz w:val="21"/>
          <w:szCs w:val="21"/>
        </w:rPr>
        <w:t xml:space="preserve">к извещению и документации </w:t>
      </w:r>
      <w:r w:rsidRPr="00091FA7">
        <w:rPr>
          <w:sz w:val="21"/>
          <w:szCs w:val="21"/>
        </w:rPr>
        <w:t>о</w:t>
      </w:r>
      <w:r>
        <w:rPr>
          <w:sz w:val="21"/>
          <w:szCs w:val="21"/>
        </w:rPr>
        <w:t xml:space="preserve"> проведении запроса котировок № 401-18</w:t>
      </w:r>
      <w:proofErr w:type="gramStart"/>
      <w:r w:rsidRPr="007863DC">
        <w:rPr>
          <w:sz w:val="21"/>
          <w:szCs w:val="21"/>
        </w:rPr>
        <w:t>/А</w:t>
      </w:r>
      <w:proofErr w:type="gramEnd"/>
      <w:r w:rsidRPr="007863DC">
        <w:rPr>
          <w:sz w:val="21"/>
          <w:szCs w:val="21"/>
        </w:rPr>
        <w:t>/эф</w:t>
      </w:r>
    </w:p>
    <w:p w:rsidR="000350CC" w:rsidRDefault="000350CC" w:rsidP="000350CC">
      <w:pPr>
        <w:pStyle w:val="ConsPlusNormal"/>
        <w:tabs>
          <w:tab w:val="left" w:pos="720"/>
        </w:tabs>
        <w:ind w:firstLine="0"/>
        <w:jc w:val="both"/>
        <w:rPr>
          <w:rFonts w:ascii="Times New Roman" w:hAnsi="Times New Roman" w:cs="Times New Roman"/>
          <w:sz w:val="21"/>
          <w:szCs w:val="21"/>
        </w:rPr>
      </w:pPr>
    </w:p>
    <w:p w:rsidR="000350CC" w:rsidRPr="006E6D67" w:rsidRDefault="000350CC" w:rsidP="000350CC">
      <w:pPr>
        <w:pStyle w:val="21"/>
        <w:tabs>
          <w:tab w:val="num" w:pos="0"/>
        </w:tabs>
        <w:ind w:left="0"/>
        <w:jc w:val="center"/>
        <w:rPr>
          <w:b/>
          <w:sz w:val="21"/>
          <w:szCs w:val="21"/>
        </w:rPr>
      </w:pPr>
      <w:r w:rsidRPr="006E6D67">
        <w:rPr>
          <w:b/>
          <w:sz w:val="21"/>
          <w:szCs w:val="21"/>
        </w:rPr>
        <w:t>ТЕХНИЧЕСКОЕ ЗАДАНИЕ</w:t>
      </w:r>
    </w:p>
    <w:p w:rsidR="000350CC" w:rsidRPr="000249DE" w:rsidRDefault="000350CC" w:rsidP="000350CC">
      <w:pPr>
        <w:pStyle w:val="21"/>
        <w:tabs>
          <w:tab w:val="num" w:pos="0"/>
        </w:tabs>
        <w:ind w:left="0"/>
        <w:jc w:val="center"/>
        <w:rPr>
          <w:b/>
          <w:sz w:val="21"/>
          <w:szCs w:val="21"/>
        </w:rPr>
      </w:pPr>
      <w:r>
        <w:rPr>
          <w:b/>
          <w:sz w:val="21"/>
          <w:szCs w:val="21"/>
        </w:rPr>
        <w:t xml:space="preserve">на поставку сахара и муки для нужд ФГАОУ </w:t>
      </w:r>
      <w:proofErr w:type="gramStart"/>
      <w:r>
        <w:rPr>
          <w:b/>
          <w:sz w:val="21"/>
          <w:szCs w:val="21"/>
        </w:rPr>
        <w:t>ВО</w:t>
      </w:r>
      <w:proofErr w:type="gramEnd"/>
      <w:r>
        <w:rPr>
          <w:b/>
          <w:sz w:val="21"/>
          <w:szCs w:val="21"/>
        </w:rPr>
        <w:t xml:space="preserve"> «Сибирский федеральный университет» по заявкам Заказчика </w:t>
      </w:r>
      <w:r w:rsidRPr="000249DE">
        <w:rPr>
          <w:b/>
          <w:sz w:val="21"/>
          <w:szCs w:val="21"/>
        </w:rPr>
        <w:t>(далее - товар)</w:t>
      </w:r>
    </w:p>
    <w:p w:rsidR="000350CC" w:rsidRDefault="000350CC" w:rsidP="000350CC">
      <w:pPr>
        <w:pStyle w:val="21"/>
        <w:tabs>
          <w:tab w:val="num" w:pos="0"/>
        </w:tabs>
        <w:ind w:left="0"/>
        <w:rPr>
          <w:sz w:val="21"/>
          <w:szCs w:val="21"/>
        </w:rPr>
      </w:pPr>
    </w:p>
    <w:p w:rsidR="000350CC" w:rsidRPr="00676915" w:rsidRDefault="000350CC" w:rsidP="000350CC">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должен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0350CC" w:rsidRPr="00676915" w:rsidRDefault="000350CC" w:rsidP="000350CC">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должен соответствовать указанному сроку годности.</w:t>
      </w:r>
    </w:p>
    <w:p w:rsidR="000350CC" w:rsidRPr="00856611" w:rsidRDefault="000350CC" w:rsidP="000350CC">
      <w:pPr>
        <w:pStyle w:val="ConsPlusNormal"/>
        <w:tabs>
          <w:tab w:val="left" w:pos="720"/>
        </w:tabs>
        <w:ind w:firstLine="0"/>
        <w:jc w:val="both"/>
        <w:rPr>
          <w:rFonts w:ascii="Times New Roman" w:hAnsi="Times New Roman" w:cs="Times New Roman"/>
          <w:sz w:val="21"/>
          <w:szCs w:val="21"/>
        </w:rPr>
      </w:pPr>
      <w:r w:rsidRPr="00856611">
        <w:rPr>
          <w:rFonts w:ascii="Times New Roman" w:hAnsi="Times New Roman" w:cs="Times New Roman"/>
          <w:sz w:val="21"/>
          <w:szCs w:val="21"/>
        </w:rPr>
        <w:tab/>
        <w:t xml:space="preserve">Товар должен быть маркирован и транспортироваться в соответствии с требованиями </w:t>
      </w:r>
      <w:proofErr w:type="spellStart"/>
      <w:r w:rsidRPr="00856611">
        <w:rPr>
          <w:rFonts w:ascii="Times New Roman" w:hAnsi="Times New Roman" w:cs="Times New Roman"/>
          <w:sz w:val="21"/>
          <w:szCs w:val="21"/>
        </w:rPr>
        <w:t>ГОСТа</w:t>
      </w:r>
      <w:proofErr w:type="spellEnd"/>
      <w:r w:rsidRPr="00856611">
        <w:rPr>
          <w:rFonts w:ascii="Times New Roman" w:hAnsi="Times New Roman" w:cs="Times New Roman"/>
          <w:sz w:val="21"/>
          <w:szCs w:val="21"/>
        </w:rPr>
        <w:t xml:space="preserve"> для соответствующего вида продукции.</w:t>
      </w:r>
    </w:p>
    <w:p w:rsidR="000350CC" w:rsidRPr="00856611" w:rsidRDefault="000350CC" w:rsidP="000350CC">
      <w:pPr>
        <w:pStyle w:val="21"/>
        <w:tabs>
          <w:tab w:val="num" w:pos="0"/>
        </w:tabs>
        <w:ind w:left="0" w:firstLine="709"/>
        <w:rPr>
          <w:sz w:val="21"/>
          <w:szCs w:val="21"/>
        </w:rPr>
      </w:pPr>
      <w:r w:rsidRPr="00856611">
        <w:rPr>
          <w:sz w:val="21"/>
          <w:szCs w:val="21"/>
        </w:rPr>
        <w:t>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0350CC" w:rsidRDefault="000350CC" w:rsidP="000350CC">
      <w:pPr>
        <w:ind w:firstLine="720"/>
        <w:jc w:val="both"/>
        <w:rPr>
          <w:b/>
          <w:sz w:val="21"/>
          <w:szCs w:val="21"/>
        </w:rPr>
      </w:pPr>
      <w:r w:rsidRPr="00856611">
        <w:rPr>
          <w:sz w:val="21"/>
          <w:szCs w:val="21"/>
        </w:rPr>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должен составлять не менее десяти дней с момента поставки соответствующего товара.</w:t>
      </w:r>
    </w:p>
    <w:p w:rsidR="000350CC" w:rsidRDefault="000350CC" w:rsidP="000350CC">
      <w:pPr>
        <w:jc w:val="right"/>
        <w:rPr>
          <w:sz w:val="21"/>
          <w:szCs w:val="21"/>
        </w:rPr>
      </w:pPr>
      <w:r>
        <w:rPr>
          <w:sz w:val="21"/>
          <w:szCs w:val="21"/>
        </w:rPr>
        <w:t>Таблица №1</w:t>
      </w:r>
    </w:p>
    <w:p w:rsidR="000350CC" w:rsidRPr="00943CD1" w:rsidRDefault="000350CC" w:rsidP="000350CC">
      <w:pPr>
        <w:jc w:val="right"/>
        <w:rPr>
          <w:sz w:val="21"/>
          <w:szCs w:val="2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528"/>
        <w:gridCol w:w="1701"/>
        <w:gridCol w:w="1701"/>
      </w:tblGrid>
      <w:tr w:rsidR="000350CC" w:rsidRPr="00943CD1" w:rsidTr="000350CC">
        <w:tc>
          <w:tcPr>
            <w:tcW w:w="534" w:type="dxa"/>
          </w:tcPr>
          <w:p w:rsidR="000350CC" w:rsidRPr="00943CD1" w:rsidRDefault="000350CC" w:rsidP="000350CC">
            <w:pPr>
              <w:jc w:val="center"/>
              <w:rPr>
                <w:b/>
                <w:sz w:val="21"/>
                <w:szCs w:val="21"/>
              </w:rPr>
            </w:pPr>
            <w:r w:rsidRPr="00943CD1">
              <w:rPr>
                <w:b/>
                <w:sz w:val="21"/>
                <w:szCs w:val="21"/>
              </w:rPr>
              <w:t xml:space="preserve">№ </w:t>
            </w:r>
            <w:proofErr w:type="spellStart"/>
            <w:proofErr w:type="gramStart"/>
            <w:r w:rsidRPr="00943CD1">
              <w:rPr>
                <w:b/>
                <w:sz w:val="21"/>
                <w:szCs w:val="21"/>
              </w:rPr>
              <w:t>п</w:t>
            </w:r>
            <w:proofErr w:type="spellEnd"/>
            <w:proofErr w:type="gramEnd"/>
            <w:r w:rsidRPr="00943CD1">
              <w:rPr>
                <w:b/>
                <w:sz w:val="21"/>
                <w:szCs w:val="21"/>
              </w:rPr>
              <w:t>/</w:t>
            </w:r>
            <w:proofErr w:type="spellStart"/>
            <w:r w:rsidRPr="00943CD1">
              <w:rPr>
                <w:b/>
                <w:sz w:val="21"/>
                <w:szCs w:val="21"/>
              </w:rPr>
              <w:t>п</w:t>
            </w:r>
            <w:proofErr w:type="spellEnd"/>
          </w:p>
        </w:tc>
        <w:tc>
          <w:tcPr>
            <w:tcW w:w="5528" w:type="dxa"/>
          </w:tcPr>
          <w:p w:rsidR="000350CC" w:rsidRPr="00943CD1" w:rsidRDefault="000350CC" w:rsidP="000350CC">
            <w:pPr>
              <w:jc w:val="center"/>
              <w:rPr>
                <w:b/>
                <w:sz w:val="21"/>
                <w:szCs w:val="21"/>
              </w:rPr>
            </w:pPr>
            <w:r w:rsidRPr="00943CD1">
              <w:rPr>
                <w:b/>
                <w:sz w:val="21"/>
                <w:szCs w:val="21"/>
              </w:rPr>
              <w:t>Наименование и характеристики поставляемого товара</w:t>
            </w:r>
          </w:p>
        </w:tc>
        <w:tc>
          <w:tcPr>
            <w:tcW w:w="1701" w:type="dxa"/>
          </w:tcPr>
          <w:p w:rsidR="000350CC" w:rsidRPr="00943CD1" w:rsidRDefault="000350CC" w:rsidP="000350CC">
            <w:pPr>
              <w:jc w:val="center"/>
              <w:rPr>
                <w:b/>
                <w:sz w:val="21"/>
                <w:szCs w:val="21"/>
              </w:rPr>
            </w:pPr>
            <w:r w:rsidRPr="00943CD1">
              <w:rPr>
                <w:b/>
                <w:sz w:val="21"/>
                <w:szCs w:val="21"/>
              </w:rPr>
              <w:t>Количество поставляемого товара</w:t>
            </w:r>
          </w:p>
        </w:tc>
        <w:tc>
          <w:tcPr>
            <w:tcW w:w="1701" w:type="dxa"/>
          </w:tcPr>
          <w:p w:rsidR="000350CC" w:rsidRPr="00943CD1" w:rsidRDefault="000350CC" w:rsidP="000350CC">
            <w:pPr>
              <w:jc w:val="center"/>
              <w:rPr>
                <w:b/>
                <w:sz w:val="21"/>
                <w:szCs w:val="21"/>
              </w:rPr>
            </w:pPr>
            <w:r w:rsidRPr="00943CD1">
              <w:rPr>
                <w:b/>
                <w:sz w:val="21"/>
                <w:szCs w:val="21"/>
              </w:rPr>
              <w:t>Единицы измерения поставляемого товара</w:t>
            </w:r>
          </w:p>
        </w:tc>
      </w:tr>
      <w:tr w:rsidR="00731B0F" w:rsidRPr="00943CD1" w:rsidTr="000350CC">
        <w:tc>
          <w:tcPr>
            <w:tcW w:w="534" w:type="dxa"/>
          </w:tcPr>
          <w:p w:rsidR="00731B0F" w:rsidRPr="00943CD1" w:rsidRDefault="00731B0F" w:rsidP="000350CC">
            <w:pPr>
              <w:jc w:val="center"/>
              <w:rPr>
                <w:sz w:val="21"/>
                <w:szCs w:val="21"/>
              </w:rPr>
            </w:pPr>
            <w:r w:rsidRPr="00943CD1">
              <w:rPr>
                <w:sz w:val="21"/>
                <w:szCs w:val="21"/>
              </w:rPr>
              <w:t>1</w:t>
            </w:r>
          </w:p>
        </w:tc>
        <w:tc>
          <w:tcPr>
            <w:tcW w:w="5528" w:type="dxa"/>
          </w:tcPr>
          <w:p w:rsidR="00731B0F" w:rsidRPr="00EE3763" w:rsidRDefault="00731B0F" w:rsidP="00731B0F">
            <w:pPr>
              <w:rPr>
                <w:sz w:val="21"/>
                <w:szCs w:val="21"/>
              </w:rPr>
            </w:pPr>
            <w:r w:rsidRPr="00EE3763">
              <w:rPr>
                <w:sz w:val="21"/>
                <w:szCs w:val="21"/>
              </w:rPr>
              <w:t>Сахар – песок. Вес 50 кг. В соответствии с ГОСТ 33222-2015.</w:t>
            </w:r>
          </w:p>
        </w:tc>
        <w:tc>
          <w:tcPr>
            <w:tcW w:w="1701" w:type="dxa"/>
          </w:tcPr>
          <w:p w:rsidR="00731B0F" w:rsidRPr="00EE3763" w:rsidRDefault="00731B0F" w:rsidP="00731B0F">
            <w:pPr>
              <w:jc w:val="center"/>
              <w:rPr>
                <w:sz w:val="21"/>
                <w:szCs w:val="21"/>
              </w:rPr>
            </w:pPr>
            <w:r w:rsidRPr="00EE3763">
              <w:rPr>
                <w:sz w:val="21"/>
                <w:szCs w:val="21"/>
              </w:rPr>
              <w:t>6500</w:t>
            </w:r>
          </w:p>
        </w:tc>
        <w:tc>
          <w:tcPr>
            <w:tcW w:w="1701" w:type="dxa"/>
          </w:tcPr>
          <w:p w:rsidR="00731B0F" w:rsidRPr="00EE3763" w:rsidRDefault="00731B0F" w:rsidP="00731B0F">
            <w:pPr>
              <w:jc w:val="center"/>
              <w:rPr>
                <w:sz w:val="21"/>
                <w:szCs w:val="21"/>
              </w:rPr>
            </w:pPr>
            <w:r w:rsidRPr="00EE3763">
              <w:rPr>
                <w:sz w:val="21"/>
                <w:szCs w:val="21"/>
              </w:rPr>
              <w:t>кг</w:t>
            </w:r>
          </w:p>
        </w:tc>
      </w:tr>
      <w:tr w:rsidR="00731B0F" w:rsidRPr="00943CD1" w:rsidTr="000350CC">
        <w:tc>
          <w:tcPr>
            <w:tcW w:w="534" w:type="dxa"/>
          </w:tcPr>
          <w:p w:rsidR="00731B0F" w:rsidRPr="00943CD1" w:rsidRDefault="00731B0F" w:rsidP="000350CC">
            <w:pPr>
              <w:jc w:val="center"/>
              <w:rPr>
                <w:sz w:val="21"/>
                <w:szCs w:val="21"/>
              </w:rPr>
            </w:pPr>
            <w:r>
              <w:rPr>
                <w:sz w:val="21"/>
                <w:szCs w:val="21"/>
              </w:rPr>
              <w:t>2</w:t>
            </w:r>
          </w:p>
        </w:tc>
        <w:tc>
          <w:tcPr>
            <w:tcW w:w="5528" w:type="dxa"/>
          </w:tcPr>
          <w:p w:rsidR="00731B0F" w:rsidRPr="00731B0F" w:rsidRDefault="00731B0F" w:rsidP="00731B0F">
            <w:pPr>
              <w:rPr>
                <w:sz w:val="21"/>
                <w:szCs w:val="21"/>
              </w:rPr>
            </w:pPr>
            <w:r w:rsidRPr="00731B0F">
              <w:rPr>
                <w:sz w:val="21"/>
                <w:szCs w:val="21"/>
              </w:rPr>
              <w:t>Мука пшеничная, сорт высший «</w:t>
            </w:r>
            <w:proofErr w:type="spellStart"/>
            <w:r w:rsidRPr="00731B0F">
              <w:rPr>
                <w:sz w:val="21"/>
                <w:szCs w:val="21"/>
              </w:rPr>
              <w:t>Беляевская</w:t>
            </w:r>
            <w:proofErr w:type="spellEnd"/>
            <w:r w:rsidRPr="00731B0F">
              <w:rPr>
                <w:sz w:val="21"/>
                <w:szCs w:val="21"/>
              </w:rPr>
              <w:t>»</w:t>
            </w:r>
            <w:r>
              <w:rPr>
                <w:sz w:val="21"/>
                <w:szCs w:val="21"/>
              </w:rPr>
              <w:t xml:space="preserve"> или эквивалент с характеристиками не хуже: в</w:t>
            </w:r>
            <w:r w:rsidRPr="00731B0F">
              <w:rPr>
                <w:sz w:val="21"/>
                <w:szCs w:val="21"/>
              </w:rPr>
              <w:t>ес 50</w:t>
            </w:r>
            <w:r>
              <w:rPr>
                <w:sz w:val="21"/>
                <w:szCs w:val="21"/>
              </w:rPr>
              <w:t xml:space="preserve"> </w:t>
            </w:r>
            <w:r w:rsidRPr="00731B0F">
              <w:rPr>
                <w:sz w:val="21"/>
                <w:szCs w:val="21"/>
              </w:rPr>
              <w:t xml:space="preserve">кг. В соответствии с ГОСТ </w:t>
            </w:r>
            <w:proofErr w:type="gramStart"/>
            <w:r>
              <w:rPr>
                <w:sz w:val="21"/>
                <w:szCs w:val="21"/>
              </w:rPr>
              <w:t>Р</w:t>
            </w:r>
            <w:proofErr w:type="gramEnd"/>
            <w:r>
              <w:rPr>
                <w:sz w:val="21"/>
                <w:szCs w:val="21"/>
              </w:rPr>
              <w:t xml:space="preserve"> </w:t>
            </w:r>
            <w:r w:rsidRPr="00731B0F">
              <w:rPr>
                <w:sz w:val="21"/>
                <w:szCs w:val="21"/>
              </w:rPr>
              <w:t>52189-2003</w:t>
            </w:r>
          </w:p>
        </w:tc>
        <w:tc>
          <w:tcPr>
            <w:tcW w:w="1701" w:type="dxa"/>
          </w:tcPr>
          <w:p w:rsidR="00731B0F" w:rsidRPr="00731B0F" w:rsidRDefault="00731B0F" w:rsidP="00731B0F">
            <w:pPr>
              <w:jc w:val="center"/>
              <w:rPr>
                <w:sz w:val="21"/>
                <w:szCs w:val="21"/>
              </w:rPr>
            </w:pPr>
            <w:r w:rsidRPr="00731B0F">
              <w:rPr>
                <w:sz w:val="21"/>
                <w:szCs w:val="21"/>
              </w:rPr>
              <w:t>15000</w:t>
            </w:r>
          </w:p>
        </w:tc>
        <w:tc>
          <w:tcPr>
            <w:tcW w:w="1701" w:type="dxa"/>
          </w:tcPr>
          <w:p w:rsidR="00731B0F" w:rsidRPr="00731B0F" w:rsidRDefault="00731B0F" w:rsidP="00731B0F">
            <w:pPr>
              <w:jc w:val="center"/>
              <w:rPr>
                <w:sz w:val="21"/>
                <w:szCs w:val="21"/>
              </w:rPr>
            </w:pPr>
            <w:r w:rsidRPr="00731B0F">
              <w:rPr>
                <w:sz w:val="21"/>
                <w:szCs w:val="21"/>
              </w:rPr>
              <w:t>кг</w:t>
            </w:r>
          </w:p>
        </w:tc>
      </w:tr>
    </w:tbl>
    <w:p w:rsidR="000350CC" w:rsidRDefault="000350CC" w:rsidP="000350CC">
      <w:pPr>
        <w:spacing w:after="200" w:line="276" w:lineRule="auto"/>
      </w:pPr>
    </w:p>
    <w:p w:rsidR="000350CC" w:rsidRDefault="000350CC" w:rsidP="000350CC">
      <w:pPr>
        <w:spacing w:after="200" w:line="276" w:lineRule="auto"/>
      </w:pPr>
      <w:r>
        <w:br w:type="page"/>
      </w:r>
    </w:p>
    <w:p w:rsidR="000350CC" w:rsidRPr="007863DC" w:rsidRDefault="000350CC" w:rsidP="000350CC">
      <w:pPr>
        <w:pStyle w:val="21"/>
        <w:tabs>
          <w:tab w:val="num" w:pos="0"/>
        </w:tabs>
        <w:ind w:left="0"/>
        <w:jc w:val="right"/>
        <w:rPr>
          <w:sz w:val="21"/>
          <w:szCs w:val="21"/>
        </w:rPr>
      </w:pPr>
      <w:r w:rsidRPr="007863DC">
        <w:rPr>
          <w:sz w:val="21"/>
          <w:szCs w:val="21"/>
        </w:rPr>
        <w:t>Приложение № 2</w:t>
      </w:r>
    </w:p>
    <w:p w:rsidR="000350CC" w:rsidRPr="007863DC" w:rsidRDefault="000350CC" w:rsidP="000350CC">
      <w:pPr>
        <w:pStyle w:val="21"/>
        <w:tabs>
          <w:tab w:val="num" w:pos="0"/>
        </w:tabs>
        <w:ind w:left="0"/>
        <w:jc w:val="center"/>
        <w:rPr>
          <w:b/>
          <w:sz w:val="21"/>
          <w:szCs w:val="21"/>
        </w:rPr>
      </w:pPr>
      <w:r w:rsidRPr="007863DC">
        <w:rPr>
          <w:b/>
          <w:sz w:val="21"/>
          <w:szCs w:val="21"/>
        </w:rPr>
        <w:t>КОТИРОВОЧНАЯ ЗАЯВКА</w:t>
      </w:r>
    </w:p>
    <w:p w:rsidR="000350CC" w:rsidRPr="007863DC" w:rsidRDefault="000350CC" w:rsidP="000350CC">
      <w:pPr>
        <w:jc w:val="center"/>
        <w:rPr>
          <w:b/>
          <w:sz w:val="21"/>
          <w:szCs w:val="21"/>
        </w:rPr>
      </w:pPr>
    </w:p>
    <w:p w:rsidR="000350CC" w:rsidRPr="007863DC" w:rsidRDefault="000350CC" w:rsidP="000350CC">
      <w:pPr>
        <w:ind w:right="-1"/>
        <w:rPr>
          <w:sz w:val="21"/>
          <w:szCs w:val="21"/>
        </w:rPr>
      </w:pPr>
      <w:r w:rsidRPr="007863DC">
        <w:rPr>
          <w:sz w:val="21"/>
          <w:szCs w:val="21"/>
        </w:rPr>
        <w:t xml:space="preserve">г. Красноярск                                                                             </w:t>
      </w:r>
      <w:r>
        <w:rPr>
          <w:sz w:val="21"/>
          <w:szCs w:val="21"/>
        </w:rPr>
        <w:t xml:space="preserve">                           </w:t>
      </w:r>
      <w:r w:rsidRPr="007863DC">
        <w:rPr>
          <w:sz w:val="21"/>
          <w:szCs w:val="21"/>
        </w:rPr>
        <w:t xml:space="preserve">«____» _________ </w:t>
      </w:r>
      <w:r>
        <w:rPr>
          <w:sz w:val="21"/>
          <w:szCs w:val="21"/>
        </w:rPr>
        <w:t>2018</w:t>
      </w:r>
      <w:r w:rsidRPr="007863DC">
        <w:rPr>
          <w:sz w:val="21"/>
          <w:szCs w:val="21"/>
        </w:rPr>
        <w:t xml:space="preserve"> года</w:t>
      </w:r>
    </w:p>
    <w:p w:rsidR="000350CC" w:rsidRPr="007863DC" w:rsidRDefault="000350CC" w:rsidP="000350CC">
      <w:pPr>
        <w:ind w:right="-1"/>
        <w:rPr>
          <w:sz w:val="21"/>
          <w:szCs w:val="21"/>
        </w:rPr>
      </w:pPr>
    </w:p>
    <w:p w:rsidR="000350CC" w:rsidRPr="003F7141" w:rsidRDefault="000350CC" w:rsidP="000350CC">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Pr="007863DC">
        <w:rPr>
          <w:sz w:val="21"/>
          <w:szCs w:val="21"/>
        </w:rPr>
        <w:t xml:space="preserve">№ </w:t>
      </w:r>
      <w:r>
        <w:rPr>
          <w:sz w:val="21"/>
          <w:szCs w:val="21"/>
        </w:rPr>
        <w:t>401-18</w:t>
      </w:r>
      <w:proofErr w:type="gramStart"/>
      <w:r w:rsidRPr="007863DC">
        <w:rPr>
          <w:sz w:val="21"/>
          <w:szCs w:val="21"/>
        </w:rPr>
        <w:t>/А</w:t>
      </w:r>
      <w:proofErr w:type="gramEnd"/>
      <w:r w:rsidRPr="007863DC">
        <w:rPr>
          <w:sz w:val="21"/>
          <w:szCs w:val="21"/>
        </w:rPr>
        <w:t xml:space="preserve">/эф </w:t>
      </w:r>
      <w:r>
        <w:rPr>
          <w:sz w:val="21"/>
          <w:szCs w:val="21"/>
        </w:rPr>
        <w:t>на поставку сахара и муки для нужд ФГАОУ ВО «Сибирский федеральный университет» по заявкам Заказчика</w:t>
      </w:r>
      <w:r w:rsidRPr="006635B8">
        <w:rPr>
          <w:sz w:val="21"/>
          <w:szCs w:val="21"/>
        </w:rPr>
        <w:t>:</w:t>
      </w:r>
    </w:p>
    <w:p w:rsidR="000350CC" w:rsidRPr="007863DC" w:rsidRDefault="000350CC" w:rsidP="000350CC">
      <w:pPr>
        <w:ind w:right="-1"/>
        <w:rPr>
          <w:sz w:val="21"/>
          <w:szCs w:val="21"/>
        </w:rPr>
      </w:pPr>
      <w:r w:rsidRPr="007863DC">
        <w:rPr>
          <w:sz w:val="21"/>
          <w:szCs w:val="21"/>
        </w:rPr>
        <w:t>_________________________________________________________________________________________</w:t>
      </w:r>
    </w:p>
    <w:p w:rsidR="000350CC" w:rsidRPr="007863DC" w:rsidRDefault="000350CC" w:rsidP="000350CC">
      <w:pPr>
        <w:ind w:right="-1"/>
        <w:rPr>
          <w:sz w:val="21"/>
          <w:szCs w:val="21"/>
        </w:rPr>
      </w:pPr>
      <w:r w:rsidRPr="007863DC">
        <w:rPr>
          <w:sz w:val="21"/>
          <w:szCs w:val="21"/>
        </w:rPr>
        <w:t>_________________________________________________________________________________________</w:t>
      </w:r>
    </w:p>
    <w:p w:rsidR="002A2DB6" w:rsidRPr="007863DC" w:rsidRDefault="002A2DB6" w:rsidP="002A2DB6">
      <w:pPr>
        <w:ind w:right="-1"/>
        <w:rPr>
          <w:sz w:val="21"/>
          <w:szCs w:val="21"/>
        </w:rPr>
      </w:pPr>
      <w:r w:rsidRPr="007863DC">
        <w:rPr>
          <w:sz w:val="21"/>
          <w:szCs w:val="21"/>
        </w:rPr>
        <w:t>_________________________________________________________________________________________</w:t>
      </w:r>
    </w:p>
    <w:p w:rsidR="002A2DB6" w:rsidRDefault="002A2DB6" w:rsidP="000350CC">
      <w:pPr>
        <w:autoSpaceDE w:val="0"/>
        <w:autoSpaceDN w:val="0"/>
        <w:adjustRightInd w:val="0"/>
        <w:ind w:right="-1"/>
        <w:jc w:val="both"/>
        <w:rPr>
          <w:bCs/>
          <w:i/>
          <w:color w:val="A6A6A6"/>
          <w:sz w:val="21"/>
          <w:szCs w:val="21"/>
        </w:rPr>
      </w:pPr>
    </w:p>
    <w:p w:rsidR="000350CC" w:rsidRPr="007863DC" w:rsidRDefault="000350CC" w:rsidP="000350CC">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0350CC" w:rsidRPr="007863DC" w:rsidRDefault="000350CC" w:rsidP="000350CC">
      <w:pPr>
        <w:ind w:right="-1" w:firstLine="708"/>
        <w:rPr>
          <w:b/>
          <w:sz w:val="21"/>
          <w:szCs w:val="21"/>
        </w:rPr>
      </w:pPr>
    </w:p>
    <w:p w:rsidR="000350CC" w:rsidRPr="007863DC" w:rsidRDefault="000350CC" w:rsidP="000350CC">
      <w:pPr>
        <w:ind w:right="-1" w:firstLine="709"/>
        <w:rPr>
          <w:b/>
          <w:sz w:val="21"/>
          <w:szCs w:val="21"/>
        </w:rPr>
      </w:pPr>
      <w:r w:rsidRPr="007863DC">
        <w:rPr>
          <w:b/>
          <w:sz w:val="21"/>
          <w:szCs w:val="21"/>
        </w:rPr>
        <w:t>ИНН _____________________________________________</w:t>
      </w:r>
    </w:p>
    <w:p w:rsidR="002A2DB6" w:rsidRDefault="002A2DB6" w:rsidP="000350CC">
      <w:pPr>
        <w:ind w:right="-1" w:firstLine="709"/>
        <w:jc w:val="both"/>
        <w:rPr>
          <w:i/>
          <w:color w:val="A6A6A6"/>
          <w:sz w:val="21"/>
          <w:szCs w:val="21"/>
        </w:rPr>
      </w:pPr>
    </w:p>
    <w:p w:rsidR="000350CC" w:rsidRPr="007863DC" w:rsidRDefault="000350CC" w:rsidP="000350CC">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2A2DB6" w:rsidRDefault="002A2DB6" w:rsidP="000350CC">
      <w:pPr>
        <w:pStyle w:val="3"/>
        <w:spacing w:before="0" w:beforeAutospacing="0" w:after="0" w:afterAutospacing="0"/>
        <w:ind w:firstLine="708"/>
        <w:jc w:val="both"/>
        <w:rPr>
          <w:b w:val="0"/>
          <w:sz w:val="21"/>
          <w:szCs w:val="21"/>
        </w:rPr>
      </w:pPr>
    </w:p>
    <w:p w:rsidR="000350CC" w:rsidRDefault="000350CC" w:rsidP="000350CC">
      <w:pPr>
        <w:pStyle w:val="3"/>
        <w:spacing w:before="0" w:beforeAutospacing="0" w:after="0" w:afterAutospacing="0"/>
        <w:ind w:firstLine="708"/>
        <w:jc w:val="both"/>
        <w:rPr>
          <w:b w:val="0"/>
          <w:sz w:val="21"/>
          <w:szCs w:val="21"/>
        </w:rPr>
      </w:pPr>
      <w:r w:rsidRPr="007863DC">
        <w:rPr>
          <w:b w:val="0"/>
          <w:sz w:val="21"/>
          <w:szCs w:val="21"/>
        </w:rPr>
        <w:t>согласно осуществить поставку</w:t>
      </w:r>
      <w:r>
        <w:rPr>
          <w:b w:val="0"/>
          <w:sz w:val="21"/>
          <w:szCs w:val="21"/>
        </w:rPr>
        <w:t xml:space="preserve"> сахара и муки (далее - товар) </w:t>
      </w:r>
      <w:r w:rsidRPr="003F7141">
        <w:rPr>
          <w:b w:val="0"/>
          <w:sz w:val="21"/>
          <w:szCs w:val="21"/>
        </w:rPr>
        <w:t xml:space="preserve">для нужд ФГАОУ </w:t>
      </w:r>
      <w:proofErr w:type="gramStart"/>
      <w:r w:rsidRPr="003F7141">
        <w:rPr>
          <w:b w:val="0"/>
          <w:sz w:val="21"/>
          <w:szCs w:val="21"/>
        </w:rPr>
        <w:t>ВО</w:t>
      </w:r>
      <w:proofErr w:type="gramEnd"/>
      <w:r w:rsidRPr="003F7141">
        <w:rPr>
          <w:b w:val="0"/>
          <w:sz w:val="21"/>
          <w:szCs w:val="21"/>
        </w:rPr>
        <w:t xml:space="preserve"> «Сибирский федеральный университет» по заявкам Заказчика</w:t>
      </w:r>
      <w:r w:rsidRPr="007863DC">
        <w:rPr>
          <w:b w:val="0"/>
          <w:sz w:val="21"/>
          <w:szCs w:val="21"/>
        </w:rPr>
        <w:t xml:space="preserve">, согласно </w:t>
      </w:r>
      <w:r>
        <w:rPr>
          <w:b w:val="0"/>
          <w:sz w:val="21"/>
          <w:szCs w:val="21"/>
        </w:rPr>
        <w:t xml:space="preserve">извещению и документации и согласно </w:t>
      </w:r>
      <w:r w:rsidRPr="007863DC">
        <w:rPr>
          <w:b w:val="0"/>
          <w:sz w:val="21"/>
          <w:szCs w:val="21"/>
        </w:rPr>
        <w:t>следующим условиям:</w:t>
      </w:r>
    </w:p>
    <w:p w:rsidR="002A2DB6" w:rsidRPr="007863DC" w:rsidRDefault="002A2DB6" w:rsidP="000350CC">
      <w:pPr>
        <w:pStyle w:val="3"/>
        <w:spacing w:before="0" w:beforeAutospacing="0" w:after="0" w:afterAutospacing="0"/>
        <w:ind w:firstLine="708"/>
        <w:jc w:val="both"/>
        <w:rPr>
          <w:b w:val="0"/>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701"/>
        <w:gridCol w:w="1559"/>
        <w:gridCol w:w="1418"/>
        <w:gridCol w:w="1134"/>
        <w:gridCol w:w="850"/>
        <w:gridCol w:w="993"/>
      </w:tblGrid>
      <w:tr w:rsidR="000350CC" w:rsidRPr="007863DC" w:rsidTr="002A2DB6">
        <w:trPr>
          <w:trHeight w:val="302"/>
        </w:trPr>
        <w:tc>
          <w:tcPr>
            <w:tcW w:w="567" w:type="dxa"/>
          </w:tcPr>
          <w:p w:rsidR="000350CC" w:rsidRPr="007863DC" w:rsidRDefault="000350CC" w:rsidP="000350CC">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276" w:type="dxa"/>
            <w:shd w:val="clear" w:color="auto" w:fill="auto"/>
          </w:tcPr>
          <w:p w:rsidR="000350CC" w:rsidRPr="007863DC" w:rsidRDefault="000350CC" w:rsidP="000350CC">
            <w:pPr>
              <w:jc w:val="center"/>
              <w:rPr>
                <w:b/>
                <w:sz w:val="21"/>
                <w:szCs w:val="21"/>
              </w:rPr>
            </w:pPr>
            <w:r w:rsidRPr="007863DC">
              <w:rPr>
                <w:b/>
                <w:sz w:val="21"/>
                <w:szCs w:val="21"/>
              </w:rPr>
              <w:t>Наименование и характеристики</w:t>
            </w:r>
          </w:p>
          <w:p w:rsidR="000350CC" w:rsidRPr="007863DC" w:rsidRDefault="000350CC" w:rsidP="000350CC">
            <w:pPr>
              <w:jc w:val="center"/>
              <w:rPr>
                <w:b/>
                <w:bCs/>
                <w:sz w:val="21"/>
                <w:szCs w:val="21"/>
              </w:rPr>
            </w:pPr>
            <w:r w:rsidRPr="007863DC">
              <w:rPr>
                <w:b/>
                <w:sz w:val="21"/>
                <w:szCs w:val="21"/>
              </w:rPr>
              <w:t>поставляемых товаров</w:t>
            </w:r>
          </w:p>
        </w:tc>
        <w:tc>
          <w:tcPr>
            <w:tcW w:w="1701" w:type="dxa"/>
            <w:shd w:val="clear" w:color="auto" w:fill="auto"/>
          </w:tcPr>
          <w:p w:rsidR="000350CC" w:rsidRPr="007863DC" w:rsidRDefault="000350CC" w:rsidP="000350CC">
            <w:pPr>
              <w:jc w:val="center"/>
              <w:rPr>
                <w:b/>
                <w:bCs/>
                <w:sz w:val="21"/>
                <w:szCs w:val="21"/>
              </w:rPr>
            </w:pPr>
            <w:r w:rsidRPr="007863DC">
              <w:rPr>
                <w:b/>
                <w:bCs/>
                <w:sz w:val="21"/>
                <w:szCs w:val="21"/>
              </w:rPr>
              <w:t>Наименование изготовителя</w:t>
            </w:r>
          </w:p>
          <w:p w:rsidR="000350CC" w:rsidRPr="007863DC" w:rsidRDefault="000350CC" w:rsidP="000350CC">
            <w:pPr>
              <w:jc w:val="center"/>
              <w:rPr>
                <w:b/>
                <w:bCs/>
                <w:sz w:val="21"/>
                <w:szCs w:val="21"/>
              </w:rPr>
            </w:pPr>
            <w:r w:rsidRPr="007863DC">
              <w:rPr>
                <w:b/>
                <w:sz w:val="21"/>
                <w:szCs w:val="21"/>
              </w:rPr>
              <w:t xml:space="preserve">поставляемых </w:t>
            </w:r>
            <w:r w:rsidRPr="007863DC">
              <w:rPr>
                <w:b/>
                <w:bCs/>
                <w:sz w:val="21"/>
                <w:szCs w:val="21"/>
              </w:rPr>
              <w:t>товаров</w:t>
            </w:r>
          </w:p>
          <w:p w:rsidR="000350CC" w:rsidRPr="007863DC" w:rsidRDefault="000350CC" w:rsidP="000350CC">
            <w:pPr>
              <w:jc w:val="center"/>
              <w:rPr>
                <w:b/>
                <w:bCs/>
                <w:sz w:val="21"/>
                <w:szCs w:val="21"/>
              </w:rPr>
            </w:pPr>
          </w:p>
        </w:tc>
        <w:tc>
          <w:tcPr>
            <w:tcW w:w="1559" w:type="dxa"/>
          </w:tcPr>
          <w:p w:rsidR="000350CC" w:rsidRPr="007863DC" w:rsidRDefault="000350CC" w:rsidP="000350CC">
            <w:pPr>
              <w:jc w:val="center"/>
              <w:rPr>
                <w:b/>
                <w:bCs/>
                <w:sz w:val="21"/>
                <w:szCs w:val="21"/>
              </w:rPr>
            </w:pPr>
            <w:r w:rsidRPr="007863DC">
              <w:rPr>
                <w:b/>
                <w:bCs/>
                <w:sz w:val="21"/>
                <w:szCs w:val="21"/>
              </w:rPr>
              <w:t>Наименование страны происхождения товаров</w:t>
            </w:r>
          </w:p>
        </w:tc>
        <w:tc>
          <w:tcPr>
            <w:tcW w:w="1418" w:type="dxa"/>
            <w:shd w:val="clear" w:color="auto" w:fill="auto"/>
          </w:tcPr>
          <w:p w:rsidR="000350CC" w:rsidRPr="007863DC" w:rsidRDefault="000350CC" w:rsidP="000350CC">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0350CC" w:rsidRPr="007863DC" w:rsidRDefault="000350CC" w:rsidP="000350CC">
            <w:pPr>
              <w:jc w:val="center"/>
              <w:rPr>
                <w:b/>
                <w:bCs/>
                <w:sz w:val="21"/>
                <w:szCs w:val="21"/>
              </w:rPr>
            </w:pPr>
          </w:p>
        </w:tc>
        <w:tc>
          <w:tcPr>
            <w:tcW w:w="1134" w:type="dxa"/>
            <w:shd w:val="clear" w:color="auto" w:fill="auto"/>
          </w:tcPr>
          <w:p w:rsidR="000350CC" w:rsidRPr="007863DC" w:rsidRDefault="000350CC" w:rsidP="000350CC">
            <w:pPr>
              <w:jc w:val="center"/>
              <w:rPr>
                <w:bCs/>
                <w:sz w:val="21"/>
                <w:szCs w:val="21"/>
              </w:rPr>
            </w:pPr>
            <w:r w:rsidRPr="007863DC">
              <w:rPr>
                <w:b/>
                <w:sz w:val="21"/>
                <w:szCs w:val="21"/>
              </w:rPr>
              <w:t>Единицы измерения поставляемых товаров</w:t>
            </w:r>
          </w:p>
        </w:tc>
        <w:tc>
          <w:tcPr>
            <w:tcW w:w="850" w:type="dxa"/>
          </w:tcPr>
          <w:p w:rsidR="000350CC" w:rsidRPr="007863DC" w:rsidRDefault="000350CC" w:rsidP="000350CC">
            <w:pPr>
              <w:jc w:val="center"/>
              <w:rPr>
                <w:b/>
                <w:sz w:val="21"/>
                <w:szCs w:val="21"/>
              </w:rPr>
            </w:pPr>
            <w:r w:rsidRPr="007863DC">
              <w:rPr>
                <w:b/>
                <w:sz w:val="21"/>
                <w:szCs w:val="21"/>
              </w:rPr>
              <w:t>Цена за единицу, (руб.)</w:t>
            </w:r>
          </w:p>
        </w:tc>
        <w:tc>
          <w:tcPr>
            <w:tcW w:w="993" w:type="dxa"/>
          </w:tcPr>
          <w:p w:rsidR="000350CC" w:rsidRPr="007863DC" w:rsidRDefault="000350CC" w:rsidP="000350CC">
            <w:pPr>
              <w:jc w:val="center"/>
              <w:rPr>
                <w:b/>
                <w:sz w:val="21"/>
                <w:szCs w:val="21"/>
              </w:rPr>
            </w:pPr>
            <w:r w:rsidRPr="007863DC">
              <w:rPr>
                <w:b/>
                <w:sz w:val="21"/>
                <w:szCs w:val="21"/>
              </w:rPr>
              <w:t>Сумма, (руб.)</w:t>
            </w:r>
          </w:p>
        </w:tc>
      </w:tr>
      <w:tr w:rsidR="000350CC" w:rsidRPr="007863DC" w:rsidTr="002A2DB6">
        <w:trPr>
          <w:trHeight w:val="223"/>
        </w:trPr>
        <w:tc>
          <w:tcPr>
            <w:tcW w:w="567" w:type="dxa"/>
          </w:tcPr>
          <w:p w:rsidR="000350CC" w:rsidRPr="007863DC" w:rsidRDefault="000350CC" w:rsidP="000350CC">
            <w:pPr>
              <w:jc w:val="center"/>
              <w:rPr>
                <w:b/>
                <w:sz w:val="21"/>
                <w:szCs w:val="21"/>
              </w:rPr>
            </w:pPr>
            <w:r w:rsidRPr="007863DC">
              <w:rPr>
                <w:b/>
                <w:sz w:val="21"/>
                <w:szCs w:val="21"/>
              </w:rPr>
              <w:t>1</w:t>
            </w:r>
          </w:p>
        </w:tc>
        <w:tc>
          <w:tcPr>
            <w:tcW w:w="1276" w:type="dxa"/>
            <w:shd w:val="clear" w:color="auto" w:fill="auto"/>
            <w:vAlign w:val="bottom"/>
          </w:tcPr>
          <w:p w:rsidR="000350CC" w:rsidRPr="007863DC" w:rsidRDefault="000350CC" w:rsidP="000350CC">
            <w:pPr>
              <w:jc w:val="center"/>
              <w:rPr>
                <w:b/>
                <w:bCs/>
                <w:sz w:val="21"/>
                <w:szCs w:val="21"/>
              </w:rPr>
            </w:pPr>
            <w:r w:rsidRPr="007863DC">
              <w:rPr>
                <w:b/>
                <w:sz w:val="21"/>
                <w:szCs w:val="21"/>
              </w:rPr>
              <w:t>2</w:t>
            </w:r>
          </w:p>
        </w:tc>
        <w:tc>
          <w:tcPr>
            <w:tcW w:w="1701" w:type="dxa"/>
            <w:shd w:val="clear" w:color="auto" w:fill="auto"/>
            <w:vAlign w:val="bottom"/>
          </w:tcPr>
          <w:p w:rsidR="000350CC" w:rsidRPr="007863DC" w:rsidRDefault="000350CC" w:rsidP="000350CC">
            <w:pPr>
              <w:jc w:val="center"/>
              <w:rPr>
                <w:b/>
                <w:bCs/>
                <w:sz w:val="21"/>
                <w:szCs w:val="21"/>
              </w:rPr>
            </w:pPr>
            <w:r w:rsidRPr="007863DC">
              <w:rPr>
                <w:b/>
                <w:bCs/>
                <w:sz w:val="21"/>
                <w:szCs w:val="21"/>
              </w:rPr>
              <w:t>3</w:t>
            </w:r>
          </w:p>
        </w:tc>
        <w:tc>
          <w:tcPr>
            <w:tcW w:w="1559" w:type="dxa"/>
          </w:tcPr>
          <w:p w:rsidR="000350CC" w:rsidRPr="007863DC" w:rsidRDefault="000350CC" w:rsidP="000350CC">
            <w:pPr>
              <w:jc w:val="center"/>
              <w:rPr>
                <w:b/>
                <w:bCs/>
                <w:sz w:val="21"/>
                <w:szCs w:val="21"/>
              </w:rPr>
            </w:pPr>
            <w:r w:rsidRPr="007863DC">
              <w:rPr>
                <w:b/>
                <w:bCs/>
                <w:sz w:val="21"/>
                <w:szCs w:val="21"/>
              </w:rPr>
              <w:t>4</w:t>
            </w:r>
          </w:p>
        </w:tc>
        <w:tc>
          <w:tcPr>
            <w:tcW w:w="1418" w:type="dxa"/>
            <w:shd w:val="clear" w:color="auto" w:fill="auto"/>
          </w:tcPr>
          <w:p w:rsidR="000350CC" w:rsidRPr="007863DC" w:rsidRDefault="000350CC" w:rsidP="000350CC">
            <w:pPr>
              <w:jc w:val="center"/>
              <w:rPr>
                <w:b/>
                <w:bCs/>
                <w:sz w:val="21"/>
                <w:szCs w:val="21"/>
              </w:rPr>
            </w:pPr>
            <w:r w:rsidRPr="007863DC">
              <w:rPr>
                <w:b/>
                <w:bCs/>
                <w:sz w:val="21"/>
                <w:szCs w:val="21"/>
              </w:rPr>
              <w:t>5</w:t>
            </w:r>
          </w:p>
        </w:tc>
        <w:tc>
          <w:tcPr>
            <w:tcW w:w="1134" w:type="dxa"/>
            <w:shd w:val="clear" w:color="auto" w:fill="auto"/>
          </w:tcPr>
          <w:p w:rsidR="000350CC" w:rsidRPr="007863DC" w:rsidRDefault="000350CC" w:rsidP="000350CC">
            <w:pPr>
              <w:jc w:val="center"/>
              <w:rPr>
                <w:b/>
                <w:bCs/>
                <w:sz w:val="21"/>
                <w:szCs w:val="21"/>
              </w:rPr>
            </w:pPr>
            <w:r w:rsidRPr="007863DC">
              <w:rPr>
                <w:b/>
                <w:bCs/>
                <w:sz w:val="21"/>
                <w:szCs w:val="21"/>
              </w:rPr>
              <w:t>6</w:t>
            </w:r>
          </w:p>
        </w:tc>
        <w:tc>
          <w:tcPr>
            <w:tcW w:w="850" w:type="dxa"/>
          </w:tcPr>
          <w:p w:rsidR="000350CC" w:rsidRPr="007863DC" w:rsidRDefault="000350CC" w:rsidP="000350CC">
            <w:pPr>
              <w:jc w:val="center"/>
              <w:rPr>
                <w:b/>
                <w:bCs/>
                <w:sz w:val="21"/>
                <w:szCs w:val="21"/>
              </w:rPr>
            </w:pPr>
            <w:r w:rsidRPr="007863DC">
              <w:rPr>
                <w:b/>
                <w:bCs/>
                <w:sz w:val="21"/>
                <w:szCs w:val="21"/>
              </w:rPr>
              <w:t>7</w:t>
            </w:r>
          </w:p>
        </w:tc>
        <w:tc>
          <w:tcPr>
            <w:tcW w:w="993" w:type="dxa"/>
          </w:tcPr>
          <w:p w:rsidR="000350CC" w:rsidRPr="007863DC" w:rsidRDefault="000350CC" w:rsidP="000350CC">
            <w:pPr>
              <w:jc w:val="center"/>
              <w:rPr>
                <w:b/>
                <w:bCs/>
                <w:sz w:val="21"/>
                <w:szCs w:val="21"/>
              </w:rPr>
            </w:pPr>
            <w:r w:rsidRPr="007863DC">
              <w:rPr>
                <w:b/>
                <w:bCs/>
                <w:sz w:val="21"/>
                <w:szCs w:val="21"/>
              </w:rPr>
              <w:t>8</w:t>
            </w:r>
          </w:p>
        </w:tc>
      </w:tr>
      <w:tr w:rsidR="000350CC" w:rsidRPr="007863DC" w:rsidTr="002A2DB6">
        <w:trPr>
          <w:trHeight w:val="302"/>
        </w:trPr>
        <w:tc>
          <w:tcPr>
            <w:tcW w:w="567" w:type="dxa"/>
            <w:vAlign w:val="center"/>
          </w:tcPr>
          <w:p w:rsidR="000350CC" w:rsidRPr="007863DC" w:rsidRDefault="000350CC" w:rsidP="000350CC">
            <w:pPr>
              <w:rPr>
                <w:sz w:val="21"/>
                <w:szCs w:val="21"/>
              </w:rPr>
            </w:pPr>
          </w:p>
        </w:tc>
        <w:tc>
          <w:tcPr>
            <w:tcW w:w="1276" w:type="dxa"/>
            <w:shd w:val="clear" w:color="auto" w:fill="auto"/>
            <w:vAlign w:val="center"/>
          </w:tcPr>
          <w:p w:rsidR="000350CC" w:rsidRPr="007863DC" w:rsidRDefault="000350CC" w:rsidP="000350CC">
            <w:pPr>
              <w:jc w:val="center"/>
              <w:rPr>
                <w:sz w:val="21"/>
                <w:szCs w:val="21"/>
              </w:rPr>
            </w:pPr>
          </w:p>
        </w:tc>
        <w:tc>
          <w:tcPr>
            <w:tcW w:w="1701" w:type="dxa"/>
            <w:shd w:val="clear" w:color="auto" w:fill="auto"/>
            <w:vAlign w:val="center"/>
          </w:tcPr>
          <w:p w:rsidR="000350CC" w:rsidRPr="007863DC" w:rsidRDefault="000350CC" w:rsidP="000350CC">
            <w:pPr>
              <w:jc w:val="center"/>
              <w:rPr>
                <w:sz w:val="21"/>
                <w:szCs w:val="21"/>
              </w:rPr>
            </w:pPr>
          </w:p>
        </w:tc>
        <w:tc>
          <w:tcPr>
            <w:tcW w:w="1559" w:type="dxa"/>
          </w:tcPr>
          <w:p w:rsidR="000350CC" w:rsidRPr="007863DC" w:rsidRDefault="000350CC" w:rsidP="000350CC">
            <w:pPr>
              <w:jc w:val="center"/>
              <w:rPr>
                <w:sz w:val="21"/>
                <w:szCs w:val="21"/>
              </w:rPr>
            </w:pPr>
          </w:p>
        </w:tc>
        <w:tc>
          <w:tcPr>
            <w:tcW w:w="1418" w:type="dxa"/>
            <w:shd w:val="clear" w:color="auto" w:fill="auto"/>
            <w:vAlign w:val="center"/>
          </w:tcPr>
          <w:p w:rsidR="000350CC" w:rsidRPr="007863DC" w:rsidRDefault="000350CC" w:rsidP="000350CC">
            <w:pPr>
              <w:jc w:val="center"/>
              <w:rPr>
                <w:sz w:val="21"/>
                <w:szCs w:val="21"/>
              </w:rPr>
            </w:pPr>
          </w:p>
        </w:tc>
        <w:tc>
          <w:tcPr>
            <w:tcW w:w="1134" w:type="dxa"/>
            <w:shd w:val="clear" w:color="auto" w:fill="auto"/>
            <w:vAlign w:val="center"/>
          </w:tcPr>
          <w:p w:rsidR="000350CC" w:rsidRPr="007863DC" w:rsidRDefault="000350CC" w:rsidP="000350CC">
            <w:pPr>
              <w:jc w:val="center"/>
              <w:rPr>
                <w:bCs/>
                <w:sz w:val="21"/>
                <w:szCs w:val="21"/>
              </w:rPr>
            </w:pPr>
          </w:p>
        </w:tc>
        <w:tc>
          <w:tcPr>
            <w:tcW w:w="850" w:type="dxa"/>
            <w:vAlign w:val="center"/>
          </w:tcPr>
          <w:p w:rsidR="000350CC" w:rsidRPr="007863DC" w:rsidRDefault="000350CC" w:rsidP="000350CC">
            <w:pPr>
              <w:jc w:val="center"/>
              <w:rPr>
                <w:bCs/>
                <w:sz w:val="21"/>
                <w:szCs w:val="21"/>
              </w:rPr>
            </w:pPr>
          </w:p>
        </w:tc>
        <w:tc>
          <w:tcPr>
            <w:tcW w:w="993" w:type="dxa"/>
            <w:vAlign w:val="center"/>
          </w:tcPr>
          <w:p w:rsidR="000350CC" w:rsidRPr="007863DC" w:rsidRDefault="000350CC" w:rsidP="000350CC">
            <w:pPr>
              <w:jc w:val="center"/>
              <w:rPr>
                <w:bCs/>
                <w:sz w:val="21"/>
                <w:szCs w:val="21"/>
              </w:rPr>
            </w:pPr>
          </w:p>
        </w:tc>
      </w:tr>
      <w:tr w:rsidR="000350CC" w:rsidRPr="007863DC" w:rsidTr="002A2DB6">
        <w:tblPrEx>
          <w:tblLook w:val="01E0"/>
        </w:tblPrEx>
        <w:trPr>
          <w:trHeight w:val="153"/>
        </w:trPr>
        <w:tc>
          <w:tcPr>
            <w:tcW w:w="567" w:type="dxa"/>
          </w:tcPr>
          <w:p w:rsidR="000350CC" w:rsidRPr="007863DC" w:rsidRDefault="000350CC" w:rsidP="000350CC">
            <w:pPr>
              <w:rPr>
                <w:b/>
                <w:sz w:val="21"/>
                <w:szCs w:val="21"/>
              </w:rPr>
            </w:pPr>
          </w:p>
        </w:tc>
        <w:tc>
          <w:tcPr>
            <w:tcW w:w="8931" w:type="dxa"/>
            <w:gridSpan w:val="7"/>
          </w:tcPr>
          <w:p w:rsidR="000350CC" w:rsidRPr="007863DC" w:rsidRDefault="000350CC" w:rsidP="000350CC">
            <w:pPr>
              <w:rPr>
                <w:b/>
                <w:sz w:val="21"/>
                <w:szCs w:val="21"/>
              </w:rPr>
            </w:pPr>
            <w:r w:rsidRPr="007863DC">
              <w:rPr>
                <w:b/>
                <w:sz w:val="21"/>
                <w:szCs w:val="21"/>
              </w:rPr>
              <w:t>ИТОГО:</w:t>
            </w:r>
          </w:p>
        </w:tc>
      </w:tr>
      <w:tr w:rsidR="000350CC" w:rsidRPr="007863DC" w:rsidTr="002A2DB6">
        <w:tblPrEx>
          <w:tblLook w:val="01E0"/>
        </w:tblPrEx>
        <w:trPr>
          <w:trHeight w:val="186"/>
        </w:trPr>
        <w:tc>
          <w:tcPr>
            <w:tcW w:w="567" w:type="dxa"/>
          </w:tcPr>
          <w:p w:rsidR="000350CC" w:rsidRPr="007863DC" w:rsidRDefault="000350CC" w:rsidP="000350CC">
            <w:pPr>
              <w:rPr>
                <w:b/>
                <w:sz w:val="21"/>
                <w:szCs w:val="21"/>
              </w:rPr>
            </w:pPr>
          </w:p>
        </w:tc>
        <w:tc>
          <w:tcPr>
            <w:tcW w:w="8931" w:type="dxa"/>
            <w:gridSpan w:val="7"/>
          </w:tcPr>
          <w:p w:rsidR="000350CC" w:rsidRPr="007863DC" w:rsidRDefault="000350CC" w:rsidP="000350CC">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2A2DB6" w:rsidRDefault="002A2DB6" w:rsidP="000350CC">
      <w:pPr>
        <w:ind w:firstLine="709"/>
        <w:jc w:val="both"/>
        <w:rPr>
          <w:b/>
          <w:sz w:val="21"/>
          <w:szCs w:val="21"/>
        </w:rPr>
      </w:pPr>
    </w:p>
    <w:p w:rsidR="000350CC" w:rsidRDefault="000350CC" w:rsidP="000350CC">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r w:rsidR="002A2DB6">
        <w:rPr>
          <w:sz w:val="21"/>
          <w:szCs w:val="21"/>
        </w:rPr>
        <w:t>*</w:t>
      </w:r>
      <w:r w:rsidRPr="007863DC">
        <w:rPr>
          <w:sz w:val="21"/>
          <w:szCs w:val="21"/>
        </w:rPr>
        <w:t>.</w:t>
      </w:r>
    </w:p>
    <w:p w:rsidR="002A2DB6" w:rsidRPr="007863DC" w:rsidRDefault="002A2DB6" w:rsidP="000350CC">
      <w:pPr>
        <w:ind w:firstLine="709"/>
        <w:jc w:val="both"/>
        <w:rPr>
          <w:sz w:val="21"/>
          <w:szCs w:val="21"/>
        </w:rPr>
      </w:pPr>
    </w:p>
    <w:p w:rsidR="000350CC" w:rsidRDefault="000350CC" w:rsidP="000350CC">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0350CC" w:rsidRPr="007863DC" w:rsidRDefault="000350CC" w:rsidP="000350CC">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0350CC" w:rsidRPr="007863DC" w:rsidRDefault="000350CC" w:rsidP="000350CC">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w:t>
      </w:r>
      <w:proofErr w:type="gramEnd"/>
      <w:r w:rsidRPr="007863DC">
        <w:rPr>
          <w:sz w:val="21"/>
          <w:szCs w:val="21"/>
        </w:rPr>
        <w:t xml:space="preserve"> </w:t>
      </w:r>
      <w:proofErr w:type="gramStart"/>
      <w:r w:rsidRPr="007863DC">
        <w:rPr>
          <w:sz w:val="21"/>
          <w:szCs w:val="21"/>
        </w:rPr>
        <w:t xml:space="preserve">извещении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roofErr w:type="gramEnd"/>
    </w:p>
    <w:p w:rsidR="000350CC" w:rsidRDefault="000350CC" w:rsidP="000350CC">
      <w:pPr>
        <w:rPr>
          <w:sz w:val="21"/>
          <w:szCs w:val="21"/>
        </w:rPr>
      </w:pPr>
    </w:p>
    <w:p w:rsidR="002A2DB6" w:rsidRPr="007863DC" w:rsidRDefault="002A2DB6" w:rsidP="000350CC">
      <w:pPr>
        <w:rPr>
          <w:sz w:val="21"/>
          <w:szCs w:val="21"/>
        </w:rPr>
      </w:pPr>
    </w:p>
    <w:p w:rsidR="000350CC" w:rsidRPr="007863DC" w:rsidRDefault="000350CC" w:rsidP="000350CC">
      <w:pPr>
        <w:ind w:firstLine="709"/>
        <w:jc w:val="both"/>
        <w:rPr>
          <w:sz w:val="21"/>
          <w:szCs w:val="21"/>
        </w:rPr>
      </w:pPr>
      <w:r w:rsidRPr="007863DC">
        <w:rPr>
          <w:sz w:val="21"/>
          <w:szCs w:val="21"/>
        </w:rPr>
        <w:t xml:space="preserve">___________________    </w:t>
      </w:r>
      <w:r>
        <w:rPr>
          <w:sz w:val="21"/>
          <w:szCs w:val="21"/>
        </w:rPr>
        <w:t xml:space="preserve">         ___________________</w:t>
      </w:r>
      <w:r>
        <w:rPr>
          <w:sz w:val="21"/>
          <w:szCs w:val="21"/>
        </w:rPr>
        <w:tab/>
      </w:r>
      <w:r>
        <w:rPr>
          <w:sz w:val="21"/>
          <w:szCs w:val="21"/>
        </w:rPr>
        <w:tab/>
      </w:r>
      <w:r>
        <w:rPr>
          <w:sz w:val="21"/>
          <w:szCs w:val="21"/>
        </w:rPr>
        <w:tab/>
      </w:r>
      <w:r w:rsidRPr="007863DC">
        <w:rPr>
          <w:sz w:val="21"/>
          <w:szCs w:val="21"/>
        </w:rPr>
        <w:t>________________</w:t>
      </w:r>
    </w:p>
    <w:p w:rsidR="000350CC" w:rsidRPr="007863DC" w:rsidRDefault="000350CC" w:rsidP="000350CC">
      <w:pPr>
        <w:jc w:val="both"/>
        <w:rPr>
          <w:sz w:val="21"/>
          <w:szCs w:val="21"/>
          <w:vertAlign w:val="superscript"/>
        </w:rPr>
      </w:pPr>
      <w:r w:rsidRPr="007863DC">
        <w:rPr>
          <w:sz w:val="21"/>
          <w:szCs w:val="21"/>
          <w:vertAlign w:val="superscript"/>
        </w:rPr>
        <w:t xml:space="preserve">        </w:t>
      </w:r>
      <w:r>
        <w:rPr>
          <w:sz w:val="21"/>
          <w:szCs w:val="21"/>
          <w:vertAlign w:val="superscript"/>
        </w:rPr>
        <w:t xml:space="preserve">               (должность)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t>(подпись)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0350CC" w:rsidRPr="007863DC" w:rsidRDefault="000350CC" w:rsidP="000350CC">
      <w:pPr>
        <w:ind w:left="3540" w:firstLine="708"/>
        <w:rPr>
          <w:sz w:val="21"/>
          <w:szCs w:val="21"/>
        </w:rPr>
      </w:pPr>
    </w:p>
    <w:p w:rsidR="000350CC" w:rsidRPr="002A2DB6" w:rsidRDefault="000350CC" w:rsidP="000350CC">
      <w:pPr>
        <w:ind w:firstLine="708"/>
        <w:rPr>
          <w:sz w:val="18"/>
          <w:szCs w:val="18"/>
        </w:rPr>
      </w:pPr>
      <w:r w:rsidRPr="002A2DB6">
        <w:rPr>
          <w:i/>
          <w:sz w:val="18"/>
          <w:szCs w:val="18"/>
        </w:rPr>
        <w:t xml:space="preserve">ПРИЛОЖЕНИЕ: </w:t>
      </w:r>
    </w:p>
    <w:p w:rsidR="000350CC" w:rsidRPr="002A2DB6" w:rsidRDefault="000350CC" w:rsidP="000350CC">
      <w:pPr>
        <w:ind w:firstLine="708"/>
        <w:jc w:val="both"/>
        <w:rPr>
          <w:i/>
          <w:sz w:val="18"/>
          <w:szCs w:val="18"/>
        </w:rPr>
      </w:pPr>
      <w:r w:rsidRPr="002A2DB6">
        <w:rPr>
          <w:i/>
          <w:sz w:val="18"/>
          <w:szCs w:val="18"/>
        </w:rPr>
        <w:t>Документы (копии документов), подтверждающие принадлежность участника закупки к субъектам малого и среднего предпринимательства.</w:t>
      </w:r>
    </w:p>
    <w:p w:rsidR="002A2DB6" w:rsidRDefault="002A2DB6" w:rsidP="002A2DB6">
      <w:pPr>
        <w:ind w:firstLine="708"/>
        <w:jc w:val="both"/>
        <w:rPr>
          <w:i/>
          <w:sz w:val="18"/>
          <w:szCs w:val="18"/>
        </w:rPr>
      </w:pPr>
    </w:p>
    <w:p w:rsidR="002A2DB6" w:rsidRPr="005211ED" w:rsidRDefault="002A2DB6" w:rsidP="002A2DB6">
      <w:pPr>
        <w:ind w:firstLine="708"/>
        <w:jc w:val="both"/>
        <w:rPr>
          <w:i/>
          <w:sz w:val="21"/>
          <w:szCs w:val="21"/>
        </w:rPr>
      </w:pPr>
      <w:r w:rsidRPr="002A2DB6">
        <w:rPr>
          <w:i/>
          <w:sz w:val="18"/>
          <w:szCs w:val="18"/>
        </w:rPr>
        <w:t>*Если участник закупки является плательщиком НДС, то указываются сведения об НДС по ставке 20 %, поскольку реализация товара (работы, услуги) будет осуществлена в 2019 г.</w:t>
      </w:r>
      <w:r w:rsidRPr="005211ED">
        <w:rPr>
          <w:i/>
          <w:sz w:val="21"/>
          <w:szCs w:val="21"/>
        </w:rPr>
        <w:br w:type="page"/>
      </w:r>
    </w:p>
    <w:p w:rsidR="000350CC" w:rsidRDefault="000350CC" w:rsidP="000350CC">
      <w:pPr>
        <w:spacing w:line="276" w:lineRule="auto"/>
        <w:jc w:val="right"/>
        <w:rPr>
          <w:sz w:val="21"/>
          <w:szCs w:val="21"/>
        </w:rPr>
      </w:pPr>
      <w:r>
        <w:rPr>
          <w:sz w:val="21"/>
          <w:szCs w:val="21"/>
        </w:rPr>
        <w:t>Приложение №3</w:t>
      </w:r>
    </w:p>
    <w:p w:rsidR="000350CC" w:rsidRPr="00ED7DD5" w:rsidRDefault="000350CC" w:rsidP="000350CC">
      <w:pPr>
        <w:spacing w:line="276" w:lineRule="auto"/>
        <w:jc w:val="right"/>
        <w:rPr>
          <w:sz w:val="21"/>
          <w:szCs w:val="21"/>
        </w:rPr>
      </w:pPr>
      <w:r>
        <w:rPr>
          <w:sz w:val="21"/>
          <w:szCs w:val="21"/>
        </w:rPr>
        <w:t xml:space="preserve">Проект </w:t>
      </w:r>
    </w:p>
    <w:p w:rsidR="000350CC" w:rsidRDefault="000350CC" w:rsidP="000350CC">
      <w:pPr>
        <w:jc w:val="center"/>
        <w:rPr>
          <w:b/>
          <w:sz w:val="21"/>
          <w:szCs w:val="21"/>
        </w:rPr>
      </w:pPr>
      <w:r w:rsidRPr="00095F8D">
        <w:rPr>
          <w:b/>
          <w:sz w:val="21"/>
          <w:szCs w:val="21"/>
        </w:rPr>
        <w:t xml:space="preserve">КОНТРАКТ № </w:t>
      </w:r>
      <w:r>
        <w:rPr>
          <w:b/>
          <w:sz w:val="21"/>
          <w:szCs w:val="21"/>
        </w:rPr>
        <w:t>401/2018-кт</w:t>
      </w:r>
      <w:proofErr w:type="gramStart"/>
      <w:r w:rsidRPr="003542FD">
        <w:rPr>
          <w:b/>
          <w:sz w:val="21"/>
          <w:szCs w:val="21"/>
        </w:rPr>
        <w:t>/</w:t>
      </w:r>
      <w:r>
        <w:rPr>
          <w:b/>
          <w:sz w:val="21"/>
          <w:szCs w:val="21"/>
        </w:rPr>
        <w:t>А</w:t>
      </w:r>
      <w:proofErr w:type="gramEnd"/>
      <w:r>
        <w:rPr>
          <w:b/>
          <w:sz w:val="21"/>
          <w:szCs w:val="21"/>
        </w:rPr>
        <w:t>/эф</w:t>
      </w:r>
    </w:p>
    <w:p w:rsidR="000350CC" w:rsidRPr="00D541C2" w:rsidRDefault="000350CC" w:rsidP="000350CC">
      <w:pPr>
        <w:pStyle w:val="3"/>
        <w:spacing w:before="0" w:beforeAutospacing="0" w:after="0" w:afterAutospacing="0"/>
        <w:jc w:val="center"/>
        <w:rPr>
          <w:b w:val="0"/>
          <w:sz w:val="21"/>
          <w:szCs w:val="21"/>
        </w:rPr>
      </w:pPr>
      <w:r>
        <w:rPr>
          <w:sz w:val="21"/>
          <w:szCs w:val="21"/>
        </w:rPr>
        <w:t xml:space="preserve">на поставку сахара и муки для нужд ФГАОУ </w:t>
      </w:r>
      <w:proofErr w:type="gramStart"/>
      <w:r>
        <w:rPr>
          <w:sz w:val="21"/>
          <w:szCs w:val="21"/>
        </w:rPr>
        <w:t>ВО</w:t>
      </w:r>
      <w:proofErr w:type="gramEnd"/>
      <w:r>
        <w:rPr>
          <w:sz w:val="21"/>
          <w:szCs w:val="21"/>
        </w:rPr>
        <w:t xml:space="preserve"> «Сибирский федеральный университет» по заявкам Заказчика</w:t>
      </w:r>
    </w:p>
    <w:p w:rsidR="000350CC" w:rsidRDefault="000350CC" w:rsidP="000350CC">
      <w:pPr>
        <w:jc w:val="both"/>
        <w:rPr>
          <w:sz w:val="21"/>
          <w:szCs w:val="21"/>
        </w:rPr>
      </w:pPr>
    </w:p>
    <w:p w:rsidR="000350CC" w:rsidRPr="00095F8D" w:rsidRDefault="000350CC" w:rsidP="000350CC">
      <w:pPr>
        <w:jc w:val="both"/>
        <w:rPr>
          <w:sz w:val="21"/>
          <w:szCs w:val="21"/>
        </w:rPr>
      </w:pPr>
      <w:r w:rsidRPr="00095F8D">
        <w:rPr>
          <w:sz w:val="21"/>
          <w:szCs w:val="21"/>
        </w:rPr>
        <w:t xml:space="preserve">г. Красноярск </w:t>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t xml:space="preserve">             «___» ________</w:t>
      </w:r>
      <w:r>
        <w:rPr>
          <w:sz w:val="21"/>
          <w:szCs w:val="21"/>
        </w:rPr>
        <w:t>2018</w:t>
      </w:r>
      <w:r w:rsidRPr="00095F8D">
        <w:rPr>
          <w:sz w:val="21"/>
          <w:szCs w:val="21"/>
        </w:rPr>
        <w:t xml:space="preserve"> года</w:t>
      </w:r>
    </w:p>
    <w:p w:rsidR="000350CC" w:rsidRPr="00095F8D" w:rsidRDefault="000350CC" w:rsidP="000350CC">
      <w:pPr>
        <w:jc w:val="both"/>
        <w:rPr>
          <w:sz w:val="21"/>
          <w:szCs w:val="21"/>
        </w:rPr>
      </w:pPr>
    </w:p>
    <w:p w:rsidR="000350CC" w:rsidRDefault="000350CC" w:rsidP="000350CC">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proofErr w:type="spellStart"/>
      <w:r>
        <w:rPr>
          <w:sz w:val="21"/>
          <w:szCs w:val="21"/>
        </w:rPr>
        <w:t>Колмакова</w:t>
      </w:r>
      <w:proofErr w:type="spellEnd"/>
      <w:r>
        <w:rPr>
          <w:sz w:val="21"/>
          <w:szCs w:val="21"/>
        </w:rPr>
        <w:t xml:space="preserve">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Министерства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w:t>
      </w:r>
      <w:r>
        <w:rPr>
          <w:rFonts w:eastAsiaTheme="minorHAnsi"/>
          <w:color w:val="000000"/>
          <w:sz w:val="21"/>
          <w:szCs w:val="21"/>
          <w:lang w:eastAsia="en-US"/>
        </w:rPr>
        <w:t>2017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0350CC" w:rsidRDefault="000350CC" w:rsidP="000350CC">
      <w:pPr>
        <w:tabs>
          <w:tab w:val="left" w:pos="720"/>
        </w:tabs>
        <w:autoSpaceDE w:val="0"/>
        <w:autoSpaceDN w:val="0"/>
        <w:adjustRightInd w:val="0"/>
        <w:ind w:firstLine="652"/>
        <w:jc w:val="both"/>
        <w:rPr>
          <w:sz w:val="21"/>
          <w:szCs w:val="21"/>
        </w:rPr>
      </w:pPr>
      <w:r w:rsidRPr="00E931EF">
        <w:rPr>
          <w:sz w:val="21"/>
          <w:szCs w:val="21"/>
        </w:rPr>
        <w:t xml:space="preserve">победитель </w:t>
      </w:r>
      <w:r>
        <w:rPr>
          <w:sz w:val="21"/>
          <w:szCs w:val="21"/>
        </w:rPr>
        <w:t>в проведении запроса котировок в электронной форме № 401-18</w:t>
      </w:r>
      <w:proofErr w:type="gramStart"/>
      <w:r>
        <w:rPr>
          <w:sz w:val="21"/>
          <w:szCs w:val="21"/>
        </w:rPr>
        <w:t>/А</w:t>
      </w:r>
      <w:proofErr w:type="gramEnd"/>
      <w:r>
        <w:rPr>
          <w:sz w:val="21"/>
          <w:szCs w:val="21"/>
        </w:rPr>
        <w:t xml:space="preserve">/эф на поставку сахара и муки для нужд ФГАОУ ВО «Сибирский федеральный университет» по заявкам Заказчика </w:t>
      </w:r>
      <w:r w:rsidRPr="00E931EF">
        <w:rPr>
          <w:sz w:val="21"/>
          <w:szCs w:val="21"/>
        </w:rPr>
        <w:t xml:space="preserve">(протокол </w:t>
      </w:r>
      <w:r>
        <w:rPr>
          <w:sz w:val="21"/>
          <w:szCs w:val="21"/>
        </w:rPr>
        <w:t xml:space="preserve">рассмотрения и оценки котировочных заявок </w:t>
      </w:r>
      <w:r w:rsidRPr="00E931EF">
        <w:rPr>
          <w:sz w:val="21"/>
          <w:szCs w:val="21"/>
        </w:rPr>
        <w:t>от ___</w:t>
      </w:r>
      <w:r>
        <w:rPr>
          <w:sz w:val="21"/>
          <w:szCs w:val="21"/>
        </w:rPr>
        <w:t>.</w:t>
      </w:r>
      <w:r w:rsidRPr="00E931EF">
        <w:rPr>
          <w:sz w:val="21"/>
          <w:szCs w:val="21"/>
        </w:rPr>
        <w:t>___</w:t>
      </w:r>
      <w:r>
        <w:rPr>
          <w:sz w:val="21"/>
          <w:szCs w:val="21"/>
        </w:rPr>
        <w:t>.2018</w:t>
      </w:r>
      <w:r w:rsidRPr="00E931EF">
        <w:rPr>
          <w:sz w:val="21"/>
          <w:szCs w:val="21"/>
        </w:rPr>
        <w:t>)</w:t>
      </w:r>
      <w:r>
        <w:rPr>
          <w:sz w:val="21"/>
          <w:szCs w:val="21"/>
        </w:rPr>
        <w:t xml:space="preserve"> – </w:t>
      </w:r>
      <w:r w:rsidRPr="00F22AEA">
        <w:rPr>
          <w:sz w:val="21"/>
          <w:szCs w:val="21"/>
        </w:rPr>
        <w:t>________________________________________</w:t>
      </w:r>
      <w:r w:rsidRPr="00524A4B">
        <w:rPr>
          <w:sz w:val="21"/>
          <w:szCs w:val="21"/>
        </w:rPr>
        <w:t>, именуем___ в дальнейшем «Поставщик», в лице</w:t>
      </w:r>
    </w:p>
    <w:p w:rsidR="000350CC" w:rsidRPr="00524A4B" w:rsidRDefault="000350CC" w:rsidP="000350CC">
      <w:pPr>
        <w:tabs>
          <w:tab w:val="left" w:pos="720"/>
        </w:tabs>
        <w:autoSpaceDE w:val="0"/>
        <w:autoSpaceDN w:val="0"/>
        <w:adjustRightInd w:val="0"/>
        <w:jc w:val="both"/>
        <w:rPr>
          <w:sz w:val="21"/>
          <w:szCs w:val="21"/>
        </w:rPr>
      </w:pPr>
      <w:r w:rsidRPr="00524A4B">
        <w:rPr>
          <w:sz w:val="21"/>
          <w:szCs w:val="21"/>
        </w:rPr>
        <w:t xml:space="preserve"> ________________________________________________________________________________________</w:t>
      </w:r>
    </w:p>
    <w:p w:rsidR="000350CC" w:rsidRPr="00524A4B" w:rsidRDefault="000350CC" w:rsidP="000350CC">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r>
      <w:r w:rsidRPr="00524A4B">
        <w:rPr>
          <w:i/>
          <w:color w:val="A6A6A6"/>
          <w:sz w:val="21"/>
          <w:szCs w:val="21"/>
        </w:rPr>
        <w:tab/>
        <w:t>(указывается должность (без сокращений))</w:t>
      </w:r>
    </w:p>
    <w:p w:rsidR="000350CC" w:rsidRPr="00524A4B" w:rsidRDefault="000350CC" w:rsidP="000350CC">
      <w:pPr>
        <w:tabs>
          <w:tab w:val="left" w:pos="720"/>
        </w:tabs>
        <w:autoSpaceDE w:val="0"/>
        <w:autoSpaceDN w:val="0"/>
        <w:adjustRightInd w:val="0"/>
        <w:jc w:val="both"/>
        <w:rPr>
          <w:sz w:val="21"/>
          <w:szCs w:val="21"/>
        </w:rPr>
      </w:pPr>
      <w:r>
        <w:rPr>
          <w:sz w:val="21"/>
          <w:szCs w:val="21"/>
        </w:rPr>
        <w:t>______</w:t>
      </w:r>
      <w:r w:rsidRPr="00524A4B">
        <w:rPr>
          <w:sz w:val="21"/>
          <w:szCs w:val="21"/>
        </w:rPr>
        <w:t>__________________________________________________________________________________,</w:t>
      </w:r>
    </w:p>
    <w:p w:rsidR="000350CC" w:rsidRPr="00524A4B" w:rsidRDefault="000350CC" w:rsidP="000350CC">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(указывается фамилия, имя, отчество (без сокращений))</w:t>
      </w:r>
    </w:p>
    <w:p w:rsidR="000350CC" w:rsidRPr="00524A4B" w:rsidRDefault="000350CC" w:rsidP="000350CC">
      <w:pPr>
        <w:tabs>
          <w:tab w:val="left" w:pos="720"/>
        </w:tabs>
        <w:autoSpaceDE w:val="0"/>
        <w:autoSpaceDN w:val="0"/>
        <w:adjustRightInd w:val="0"/>
        <w:jc w:val="both"/>
        <w:rPr>
          <w:sz w:val="21"/>
          <w:szCs w:val="21"/>
        </w:rPr>
      </w:pPr>
      <w:proofErr w:type="spellStart"/>
      <w:r w:rsidRPr="00524A4B">
        <w:rPr>
          <w:sz w:val="21"/>
          <w:szCs w:val="21"/>
        </w:rPr>
        <w:t>действующ</w:t>
      </w:r>
      <w:proofErr w:type="spellEnd"/>
      <w:r>
        <w:rPr>
          <w:sz w:val="21"/>
          <w:szCs w:val="21"/>
        </w:rPr>
        <w:t>__</w:t>
      </w:r>
      <w:r w:rsidRPr="00524A4B">
        <w:rPr>
          <w:sz w:val="21"/>
          <w:szCs w:val="21"/>
        </w:rPr>
        <w:t xml:space="preserve"> на основании ____</w:t>
      </w:r>
      <w:r>
        <w:rPr>
          <w:sz w:val="21"/>
          <w:szCs w:val="21"/>
        </w:rPr>
        <w:t>______</w:t>
      </w:r>
      <w:r w:rsidRPr="00524A4B">
        <w:rPr>
          <w:sz w:val="21"/>
          <w:szCs w:val="21"/>
        </w:rPr>
        <w:t>______________________________________________________,</w:t>
      </w:r>
    </w:p>
    <w:p w:rsidR="000350CC" w:rsidRPr="00524A4B" w:rsidRDefault="000350CC" w:rsidP="000350CC">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(указываются данные документа, подтверждающего полномочия)</w:t>
      </w:r>
    </w:p>
    <w:p w:rsidR="000350CC" w:rsidRPr="00095F8D" w:rsidRDefault="000350CC" w:rsidP="000350CC">
      <w:pPr>
        <w:autoSpaceDE w:val="0"/>
        <w:autoSpaceDN w:val="0"/>
        <w:adjustRightInd w:val="0"/>
        <w:jc w:val="both"/>
        <w:rPr>
          <w:sz w:val="21"/>
          <w:szCs w:val="21"/>
        </w:rPr>
      </w:pPr>
      <w:r w:rsidRPr="00524A4B">
        <w:rPr>
          <w:sz w:val="21"/>
          <w:szCs w:val="21"/>
        </w:rPr>
        <w:t>с другой стороны, вместе именуемые – «Стороны»,</w:t>
      </w:r>
      <w:r>
        <w:rPr>
          <w:sz w:val="21"/>
          <w:szCs w:val="21"/>
        </w:rPr>
        <w:t xml:space="preserve"> </w:t>
      </w:r>
      <w:r w:rsidRPr="00E931EF">
        <w:rPr>
          <w:sz w:val="21"/>
          <w:szCs w:val="21"/>
        </w:rPr>
        <w:t>заключили настоящий контракт (далее – контракт) о нижеследующем</w:t>
      </w:r>
      <w:r>
        <w:rPr>
          <w:sz w:val="21"/>
          <w:szCs w:val="21"/>
        </w:rPr>
        <w:t>*</w:t>
      </w:r>
      <w:r w:rsidRPr="00E931EF">
        <w:rPr>
          <w:sz w:val="21"/>
          <w:szCs w:val="21"/>
        </w:rPr>
        <w:t>:</w:t>
      </w:r>
    </w:p>
    <w:p w:rsidR="000350CC" w:rsidRPr="00095F8D" w:rsidRDefault="000350CC" w:rsidP="000350CC">
      <w:pPr>
        <w:ind w:firstLine="709"/>
        <w:jc w:val="center"/>
        <w:rPr>
          <w:b/>
          <w:sz w:val="21"/>
          <w:szCs w:val="21"/>
        </w:rPr>
      </w:pPr>
    </w:p>
    <w:p w:rsidR="000350CC" w:rsidRPr="000D61B6" w:rsidRDefault="000350CC" w:rsidP="000350CC">
      <w:pPr>
        <w:numPr>
          <w:ilvl w:val="0"/>
          <w:numId w:val="1"/>
        </w:numPr>
        <w:jc w:val="center"/>
        <w:rPr>
          <w:b/>
          <w:sz w:val="21"/>
          <w:szCs w:val="21"/>
        </w:rPr>
      </w:pPr>
      <w:r w:rsidRPr="000D61B6">
        <w:rPr>
          <w:b/>
          <w:sz w:val="21"/>
          <w:szCs w:val="21"/>
        </w:rPr>
        <w:t>Предмет контракта</w:t>
      </w:r>
    </w:p>
    <w:p w:rsidR="000350CC" w:rsidRPr="00956715" w:rsidRDefault="000350CC" w:rsidP="000350CC">
      <w:pPr>
        <w:pStyle w:val="22"/>
        <w:ind w:left="0" w:firstLine="709"/>
        <w:rPr>
          <w:sz w:val="21"/>
          <w:szCs w:val="21"/>
        </w:rPr>
      </w:pPr>
      <w:r w:rsidRPr="00956715">
        <w:rPr>
          <w:sz w:val="21"/>
          <w:szCs w:val="21"/>
        </w:rPr>
        <w:t xml:space="preserve">1.1. </w:t>
      </w:r>
      <w:r>
        <w:rPr>
          <w:sz w:val="21"/>
          <w:szCs w:val="21"/>
        </w:rPr>
        <w:t>Поставщик по заявкам Заказчика поставляет сахар и муку</w:t>
      </w:r>
      <w:r w:rsidRPr="00956715">
        <w:rPr>
          <w:sz w:val="21"/>
          <w:szCs w:val="21"/>
        </w:rPr>
        <w:t xml:space="preserve"> (далее по тексту </w:t>
      </w:r>
      <w:r>
        <w:rPr>
          <w:sz w:val="21"/>
          <w:szCs w:val="21"/>
        </w:rPr>
        <w:t>– товар</w:t>
      </w:r>
      <w:r w:rsidRPr="00956715">
        <w:rPr>
          <w:sz w:val="21"/>
          <w:szCs w:val="21"/>
        </w:rPr>
        <w:t>), а Заказчик оплачивает соответствующий товар на условиях, указанных в настоящем контракте.</w:t>
      </w:r>
    </w:p>
    <w:p w:rsidR="000350CC" w:rsidRPr="000D61B6" w:rsidRDefault="000350CC" w:rsidP="000350CC">
      <w:pPr>
        <w:widowControl w:val="0"/>
        <w:autoSpaceDE w:val="0"/>
        <w:autoSpaceDN w:val="0"/>
        <w:adjustRightInd w:val="0"/>
        <w:ind w:firstLine="709"/>
        <w:jc w:val="both"/>
        <w:rPr>
          <w:sz w:val="21"/>
          <w:szCs w:val="21"/>
        </w:rPr>
      </w:pPr>
      <w:r w:rsidRPr="004E2E41">
        <w:rPr>
          <w:sz w:val="21"/>
          <w:szCs w:val="21"/>
        </w:rPr>
        <w:t>Наименование, характеристики и количество поставляем</w:t>
      </w:r>
      <w:r>
        <w:rPr>
          <w:sz w:val="21"/>
          <w:szCs w:val="21"/>
        </w:rPr>
        <w:t>ого</w:t>
      </w:r>
      <w:r w:rsidRPr="004E2E41">
        <w:rPr>
          <w:sz w:val="21"/>
          <w:szCs w:val="21"/>
        </w:rPr>
        <w:t xml:space="preserve"> товар</w:t>
      </w:r>
      <w:r>
        <w:rPr>
          <w:sz w:val="21"/>
          <w:szCs w:val="21"/>
        </w:rPr>
        <w:t>а</w:t>
      </w:r>
      <w:r w:rsidRPr="004E2E41">
        <w:rPr>
          <w:sz w:val="21"/>
          <w:szCs w:val="21"/>
        </w:rPr>
        <w:t xml:space="preserve"> </w:t>
      </w:r>
      <w:r w:rsidRPr="000D61B6">
        <w:rPr>
          <w:sz w:val="21"/>
          <w:szCs w:val="21"/>
        </w:rPr>
        <w:t>указываются в Приложении №</w:t>
      </w:r>
      <w:r>
        <w:rPr>
          <w:sz w:val="21"/>
          <w:szCs w:val="21"/>
        </w:rPr>
        <w:t xml:space="preserve"> </w:t>
      </w:r>
      <w:r w:rsidRPr="000D61B6">
        <w:rPr>
          <w:sz w:val="21"/>
          <w:szCs w:val="21"/>
        </w:rPr>
        <w:t>1 (Техническое задание), в Приложении №</w:t>
      </w:r>
      <w:r>
        <w:rPr>
          <w:sz w:val="21"/>
          <w:szCs w:val="21"/>
        </w:rPr>
        <w:t xml:space="preserve"> </w:t>
      </w:r>
      <w:r w:rsidRPr="000D61B6">
        <w:rPr>
          <w:sz w:val="21"/>
          <w:szCs w:val="21"/>
        </w:rPr>
        <w:t>2 (Спецификация) к настоящему контракту, являющимися его неотъемлемыми частями.</w:t>
      </w:r>
    </w:p>
    <w:p w:rsidR="000350CC" w:rsidRPr="000D61B6" w:rsidRDefault="000350CC" w:rsidP="000350CC">
      <w:pPr>
        <w:ind w:firstLine="709"/>
        <w:jc w:val="both"/>
        <w:rPr>
          <w:sz w:val="21"/>
          <w:szCs w:val="21"/>
        </w:rPr>
      </w:pPr>
      <w:r w:rsidRPr="000D61B6">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0350CC" w:rsidRPr="000D61B6" w:rsidRDefault="000350CC" w:rsidP="000350CC">
      <w:pPr>
        <w:ind w:firstLine="709"/>
        <w:jc w:val="both"/>
        <w:rPr>
          <w:sz w:val="21"/>
          <w:szCs w:val="21"/>
        </w:rPr>
      </w:pPr>
      <w:r w:rsidRPr="000D61B6">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0350CC" w:rsidRPr="00956715" w:rsidRDefault="000350CC" w:rsidP="000350CC">
      <w:pPr>
        <w:ind w:firstLine="709"/>
        <w:jc w:val="both"/>
        <w:rPr>
          <w:sz w:val="21"/>
          <w:szCs w:val="21"/>
        </w:rPr>
      </w:pPr>
      <w:r w:rsidRPr="000D61B6">
        <w:rPr>
          <w:sz w:val="21"/>
          <w:szCs w:val="21"/>
        </w:rPr>
        <w:t>Риск случайной гибели или случайного повреждения товара до передачи его Заказчику лежит на Поставщике.</w:t>
      </w:r>
    </w:p>
    <w:p w:rsidR="000350CC" w:rsidRDefault="000350CC" w:rsidP="000350CC">
      <w:pPr>
        <w:pStyle w:val="21"/>
        <w:tabs>
          <w:tab w:val="num" w:pos="0"/>
        </w:tabs>
        <w:ind w:left="0" w:firstLine="709"/>
        <w:rPr>
          <w:sz w:val="21"/>
          <w:szCs w:val="21"/>
        </w:rPr>
      </w:pPr>
      <w:r>
        <w:rPr>
          <w:sz w:val="21"/>
          <w:szCs w:val="21"/>
        </w:rPr>
        <w:t xml:space="preserve">1.2. </w:t>
      </w:r>
      <w:r w:rsidRPr="00067D0E">
        <w:rPr>
          <w:sz w:val="21"/>
          <w:szCs w:val="21"/>
        </w:rPr>
        <w:t xml:space="preserve">Срок годности товара: не </w:t>
      </w:r>
      <w:r>
        <w:rPr>
          <w:sz w:val="21"/>
          <w:szCs w:val="21"/>
        </w:rPr>
        <w:t>менее 4 (четырех) месяцев</w:t>
      </w:r>
      <w:r w:rsidRPr="00067D0E">
        <w:rPr>
          <w:sz w:val="21"/>
          <w:szCs w:val="21"/>
        </w:rPr>
        <w:t>.</w:t>
      </w:r>
    </w:p>
    <w:p w:rsidR="002A2DB6" w:rsidRPr="00290A0D" w:rsidRDefault="002A2DB6" w:rsidP="002A2DB6">
      <w:pPr>
        <w:widowControl w:val="0"/>
        <w:autoSpaceDE w:val="0"/>
        <w:autoSpaceDN w:val="0"/>
        <w:adjustRightInd w:val="0"/>
        <w:ind w:firstLine="709"/>
        <w:jc w:val="both"/>
        <w:rPr>
          <w:sz w:val="21"/>
          <w:szCs w:val="21"/>
        </w:rPr>
      </w:pPr>
      <w:r w:rsidRPr="005A58BE">
        <w:rPr>
          <w:sz w:val="21"/>
          <w:szCs w:val="21"/>
        </w:rPr>
        <w:t>Срок годности товар</w:t>
      </w:r>
      <w:r>
        <w:rPr>
          <w:sz w:val="21"/>
          <w:szCs w:val="21"/>
        </w:rPr>
        <w:t>а (партии товара) исчисляется с</w:t>
      </w:r>
      <w:r w:rsidRPr="005A58BE">
        <w:rPr>
          <w:sz w:val="21"/>
          <w:szCs w:val="21"/>
        </w:rPr>
        <w:t xml:space="preserve"> </w:t>
      </w:r>
      <w:r>
        <w:rPr>
          <w:sz w:val="21"/>
          <w:szCs w:val="21"/>
        </w:rPr>
        <w:t xml:space="preserve">момента поставки товара (партии товара) </w:t>
      </w:r>
      <w:r w:rsidRPr="00A32B8B">
        <w:rPr>
          <w:bCs/>
          <w:sz w:val="21"/>
          <w:szCs w:val="21"/>
        </w:rPr>
        <w:t>и подписания сторонами акта приема-передачи товара</w:t>
      </w:r>
      <w:r>
        <w:rPr>
          <w:bCs/>
          <w:sz w:val="21"/>
          <w:szCs w:val="21"/>
        </w:rPr>
        <w:t xml:space="preserve"> (партии товара)</w:t>
      </w:r>
      <w:r>
        <w:rPr>
          <w:sz w:val="21"/>
          <w:szCs w:val="21"/>
        </w:rPr>
        <w:t>.</w:t>
      </w:r>
    </w:p>
    <w:p w:rsidR="000350CC" w:rsidRPr="00290A0D" w:rsidRDefault="000350CC" w:rsidP="000350CC">
      <w:pPr>
        <w:widowControl w:val="0"/>
        <w:autoSpaceDE w:val="0"/>
        <w:autoSpaceDN w:val="0"/>
        <w:adjustRightInd w:val="0"/>
        <w:ind w:firstLine="709"/>
        <w:jc w:val="both"/>
        <w:rPr>
          <w:sz w:val="21"/>
          <w:szCs w:val="21"/>
        </w:rPr>
      </w:pPr>
    </w:p>
    <w:p w:rsidR="000350CC" w:rsidRPr="000D61B6" w:rsidRDefault="000350CC" w:rsidP="000350CC">
      <w:pPr>
        <w:numPr>
          <w:ilvl w:val="0"/>
          <w:numId w:val="1"/>
        </w:numPr>
        <w:jc w:val="center"/>
        <w:rPr>
          <w:b/>
          <w:sz w:val="21"/>
          <w:szCs w:val="21"/>
        </w:rPr>
      </w:pPr>
      <w:r w:rsidRPr="000D61B6">
        <w:rPr>
          <w:b/>
          <w:sz w:val="21"/>
          <w:szCs w:val="21"/>
        </w:rPr>
        <w:t>Стоимость товара и порядок расчетов</w:t>
      </w:r>
    </w:p>
    <w:p w:rsidR="000350CC" w:rsidRPr="000D61B6" w:rsidRDefault="000350CC" w:rsidP="000350CC">
      <w:pPr>
        <w:pStyle w:val="ConsNormal"/>
        <w:ind w:firstLine="709"/>
        <w:jc w:val="both"/>
        <w:rPr>
          <w:rFonts w:ascii="Times New Roman" w:hAnsi="Times New Roman"/>
          <w:sz w:val="21"/>
          <w:szCs w:val="21"/>
        </w:rPr>
      </w:pPr>
      <w:r w:rsidRPr="000D61B6">
        <w:rPr>
          <w:rFonts w:ascii="Times New Roman" w:hAnsi="Times New Roman"/>
          <w:sz w:val="21"/>
          <w:szCs w:val="21"/>
        </w:rPr>
        <w:t xml:space="preserve">2.1. Цена контракта составляет ___________________ (___________________________) рублей, в том числе НДС </w:t>
      </w:r>
      <w:r w:rsidR="002A2DB6">
        <w:rPr>
          <w:rFonts w:ascii="Times New Roman" w:hAnsi="Times New Roman"/>
          <w:sz w:val="21"/>
          <w:szCs w:val="21"/>
        </w:rPr>
        <w:t xml:space="preserve">(20%) </w:t>
      </w:r>
      <w:r w:rsidRPr="000D61B6">
        <w:rPr>
          <w:rFonts w:ascii="Times New Roman" w:hAnsi="Times New Roman"/>
          <w:sz w:val="21"/>
          <w:szCs w:val="21"/>
        </w:rPr>
        <w:t>___ (_____) рублей/НДС не облагается.</w:t>
      </w:r>
    </w:p>
    <w:p w:rsidR="000350CC" w:rsidRDefault="000350CC" w:rsidP="000350CC">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0350CC" w:rsidRDefault="000350CC" w:rsidP="000350CC">
      <w:pPr>
        <w:pStyle w:val="2"/>
        <w:spacing w:after="0" w:line="240" w:lineRule="auto"/>
        <w:ind w:firstLine="709"/>
        <w:jc w:val="both"/>
        <w:rPr>
          <w:sz w:val="21"/>
          <w:szCs w:val="21"/>
        </w:rPr>
      </w:pPr>
      <w:r w:rsidRPr="0092197E">
        <w:rPr>
          <w:sz w:val="21"/>
          <w:szCs w:val="21"/>
        </w:rPr>
        <w:t>2.2.</w:t>
      </w:r>
      <w:r w:rsidRPr="00956715">
        <w:t xml:space="preserve"> </w:t>
      </w:r>
      <w:proofErr w:type="gramStart"/>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партия товара – поставка по заявке заказчика), </w:t>
      </w:r>
      <w:r w:rsidRPr="009628AE">
        <w:rPr>
          <w:color w:val="000000"/>
          <w:sz w:val="21"/>
          <w:szCs w:val="21"/>
        </w:rPr>
        <w:t xml:space="preserve">в течение </w:t>
      </w:r>
      <w:r>
        <w:rPr>
          <w:color w:val="000000"/>
          <w:sz w:val="21"/>
          <w:szCs w:val="21"/>
        </w:rPr>
        <w:t>15 (пятнадцати)</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 xml:space="preserve">на основании предоставляемых Поставщиком Заказчику платежных документов (счета </w:t>
      </w:r>
      <w:r>
        <w:rPr>
          <w:sz w:val="21"/>
          <w:szCs w:val="21"/>
        </w:rPr>
        <w:t>(</w:t>
      </w:r>
      <w:r w:rsidRPr="009628AE">
        <w:rPr>
          <w:sz w:val="21"/>
          <w:szCs w:val="21"/>
        </w:rPr>
        <w:t>сче</w:t>
      </w:r>
      <w:r>
        <w:rPr>
          <w:sz w:val="21"/>
          <w:szCs w:val="21"/>
        </w:rPr>
        <w:t>та-фактуры), товарной накладной, универсального передаточного документа)</w:t>
      </w:r>
      <w:r w:rsidRPr="009628AE">
        <w:rPr>
          <w:sz w:val="21"/>
          <w:szCs w:val="21"/>
        </w:rPr>
        <w:t>.</w:t>
      </w:r>
      <w:proofErr w:type="gramEnd"/>
    </w:p>
    <w:p w:rsidR="000350CC" w:rsidRDefault="000350CC" w:rsidP="000350CC">
      <w:pPr>
        <w:pStyle w:val="2"/>
        <w:spacing w:after="0" w:line="240" w:lineRule="auto"/>
        <w:jc w:val="both"/>
        <w:rPr>
          <w:sz w:val="21"/>
          <w:szCs w:val="21"/>
        </w:rPr>
      </w:pPr>
    </w:p>
    <w:p w:rsidR="000350CC" w:rsidRPr="00547295" w:rsidRDefault="000350CC" w:rsidP="000350CC">
      <w:pPr>
        <w:numPr>
          <w:ilvl w:val="0"/>
          <w:numId w:val="1"/>
        </w:numPr>
        <w:jc w:val="center"/>
        <w:rPr>
          <w:b/>
          <w:sz w:val="21"/>
          <w:szCs w:val="21"/>
        </w:rPr>
      </w:pPr>
      <w:r w:rsidRPr="00547295">
        <w:rPr>
          <w:b/>
          <w:sz w:val="21"/>
          <w:szCs w:val="21"/>
        </w:rPr>
        <w:t>Места, срок и условия поставки товара</w:t>
      </w:r>
    </w:p>
    <w:p w:rsidR="000350CC" w:rsidRPr="00547295" w:rsidRDefault="000350CC" w:rsidP="000350CC">
      <w:pPr>
        <w:pStyle w:val="ConsPlusNormal"/>
        <w:ind w:firstLine="709"/>
        <w:jc w:val="both"/>
        <w:rPr>
          <w:rFonts w:ascii="Times New Roman" w:hAnsi="Times New Roman" w:cs="Times New Roman"/>
          <w:sz w:val="21"/>
          <w:szCs w:val="21"/>
        </w:rPr>
      </w:pPr>
      <w:r w:rsidRPr="00547295">
        <w:rPr>
          <w:rFonts w:ascii="Times New Roman" w:hAnsi="Times New Roman" w:cs="Times New Roman"/>
          <w:sz w:val="21"/>
          <w:szCs w:val="21"/>
        </w:rPr>
        <w:t xml:space="preserve">3.1. Места поставки: </w:t>
      </w:r>
      <w:proofErr w:type="gramStart"/>
      <w:r w:rsidRPr="00547295">
        <w:rPr>
          <w:rFonts w:ascii="Times New Roman" w:hAnsi="Times New Roman" w:cs="Times New Roman"/>
          <w:sz w:val="21"/>
          <w:szCs w:val="21"/>
          <w:lang w:eastAsia="en-US"/>
        </w:rPr>
        <w:t>г</w:t>
      </w:r>
      <w:proofErr w:type="gramEnd"/>
      <w:r w:rsidRPr="00547295">
        <w:rPr>
          <w:rFonts w:ascii="Times New Roman" w:hAnsi="Times New Roman" w:cs="Times New Roman"/>
          <w:sz w:val="21"/>
          <w:szCs w:val="21"/>
          <w:lang w:eastAsia="en-US"/>
        </w:rPr>
        <w:t xml:space="preserve">. Красноярск, пр. </w:t>
      </w:r>
      <w:proofErr w:type="gramStart"/>
      <w:r w:rsidRPr="00547295">
        <w:rPr>
          <w:rFonts w:ascii="Times New Roman" w:hAnsi="Times New Roman" w:cs="Times New Roman"/>
          <w:sz w:val="21"/>
          <w:szCs w:val="21"/>
          <w:lang w:eastAsia="en-US"/>
        </w:rPr>
        <w:t>Свободный</w:t>
      </w:r>
      <w:proofErr w:type="gramEnd"/>
      <w:r w:rsidRPr="00547295">
        <w:rPr>
          <w:rFonts w:ascii="Times New Roman" w:hAnsi="Times New Roman" w:cs="Times New Roman"/>
          <w:sz w:val="21"/>
          <w:szCs w:val="21"/>
          <w:lang w:eastAsia="en-US"/>
        </w:rPr>
        <w:t>, 79, ул. Борисова 16а.</w:t>
      </w:r>
    </w:p>
    <w:p w:rsidR="000350CC" w:rsidRPr="002261E9" w:rsidRDefault="000350CC" w:rsidP="000350CC">
      <w:pPr>
        <w:pStyle w:val="ConsPlusNormal"/>
        <w:ind w:firstLine="709"/>
        <w:jc w:val="both"/>
        <w:rPr>
          <w:rFonts w:ascii="Times New Roman" w:hAnsi="Times New Roman" w:cs="Times New Roman"/>
          <w:sz w:val="21"/>
          <w:szCs w:val="21"/>
        </w:rPr>
      </w:pPr>
      <w:r w:rsidRPr="00547295">
        <w:rPr>
          <w:rFonts w:ascii="Times New Roman" w:hAnsi="Times New Roman" w:cs="Times New Roman"/>
          <w:sz w:val="21"/>
          <w:szCs w:val="21"/>
        </w:rPr>
        <w:t xml:space="preserve">3.2. Срок поставки товара: </w:t>
      </w:r>
      <w:r>
        <w:rPr>
          <w:rFonts w:ascii="Times New Roman" w:hAnsi="Times New Roman" w:cs="Times New Roman"/>
          <w:sz w:val="21"/>
          <w:szCs w:val="21"/>
        </w:rPr>
        <w:t xml:space="preserve">с </w:t>
      </w:r>
      <w:r w:rsidR="00EE3763">
        <w:rPr>
          <w:rFonts w:ascii="Times New Roman" w:hAnsi="Times New Roman" w:cs="Times New Roman"/>
          <w:sz w:val="21"/>
          <w:szCs w:val="21"/>
        </w:rPr>
        <w:t>07.01.2019 г. до 25.06.2019  г</w:t>
      </w:r>
      <w:r>
        <w:rPr>
          <w:rFonts w:ascii="Times New Roman" w:hAnsi="Times New Roman" w:cs="Times New Roman"/>
          <w:sz w:val="21"/>
          <w:szCs w:val="21"/>
        </w:rPr>
        <w:t>.</w:t>
      </w:r>
    </w:p>
    <w:p w:rsidR="000350CC" w:rsidRPr="006635B8" w:rsidRDefault="000350CC" w:rsidP="000350C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осуществляется до 14 час. 00 мин.</w:t>
      </w:r>
    </w:p>
    <w:p w:rsidR="000350CC" w:rsidRPr="003775CA" w:rsidRDefault="000350CC" w:rsidP="000350CC">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Pr>
          <w:rFonts w:ascii="Times New Roman" w:hAnsi="Times New Roman"/>
          <w:sz w:val="21"/>
          <w:szCs w:val="21"/>
        </w:rPr>
        <w:t xml:space="preserve">еделяют предмет,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0350CC" w:rsidRPr="00080C46" w:rsidRDefault="000350CC" w:rsidP="000350CC">
      <w:pPr>
        <w:pStyle w:val="ConsPlusNormal"/>
        <w:ind w:firstLine="709"/>
        <w:jc w:val="both"/>
        <w:rPr>
          <w:rFonts w:ascii="Times New Roman" w:hAnsi="Times New Roman" w:cs="Times New Roman"/>
          <w:sz w:val="21"/>
          <w:szCs w:val="21"/>
        </w:rPr>
      </w:pPr>
      <w:r w:rsidRPr="00080C46">
        <w:rPr>
          <w:rFonts w:ascii="Times New Roman" w:hAnsi="Times New Roman" w:cs="Times New Roman"/>
          <w:sz w:val="21"/>
          <w:szCs w:val="21"/>
        </w:rPr>
        <w:t xml:space="preserve">Поставка товара предусматривает доставку товара </w:t>
      </w:r>
      <w:r>
        <w:rPr>
          <w:rFonts w:ascii="Times New Roman" w:hAnsi="Times New Roman" w:cs="Times New Roman"/>
          <w:sz w:val="21"/>
          <w:szCs w:val="21"/>
        </w:rPr>
        <w:t xml:space="preserve">(партии товара) </w:t>
      </w:r>
      <w:r w:rsidRPr="00080C46">
        <w:rPr>
          <w:rFonts w:ascii="Times New Roman" w:hAnsi="Times New Roman" w:cs="Times New Roman"/>
          <w:sz w:val="21"/>
          <w:szCs w:val="21"/>
        </w:rPr>
        <w:t>до места поставки, разгрузку, перемещение до мест хранения</w:t>
      </w:r>
      <w:r>
        <w:rPr>
          <w:rFonts w:ascii="Times New Roman" w:hAnsi="Times New Roman" w:cs="Times New Roman"/>
          <w:sz w:val="21"/>
          <w:szCs w:val="21"/>
        </w:rPr>
        <w:t>, указанных Заказчиком,</w:t>
      </w:r>
      <w:r w:rsidRPr="00080C46">
        <w:rPr>
          <w:rFonts w:ascii="Times New Roman" w:hAnsi="Times New Roman" w:cs="Times New Roman"/>
          <w:sz w:val="21"/>
          <w:szCs w:val="21"/>
        </w:rPr>
        <w:t xml:space="preserve"> силами Поставщика.</w:t>
      </w:r>
    </w:p>
    <w:p w:rsidR="000350CC" w:rsidRPr="00A80BF7" w:rsidRDefault="000350CC" w:rsidP="000350CC">
      <w:pPr>
        <w:pStyle w:val="ConsPlusNormal"/>
        <w:ind w:firstLine="709"/>
        <w:jc w:val="both"/>
        <w:rPr>
          <w:rFonts w:ascii="Times New Roman" w:hAnsi="Times New Roman" w:cs="Times New Roman"/>
          <w:sz w:val="21"/>
          <w:szCs w:val="21"/>
        </w:rPr>
      </w:pPr>
      <w:r w:rsidRPr="007243BE">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w:t>
      </w:r>
      <w:r>
        <w:rPr>
          <w:rFonts w:ascii="Times New Roman" w:hAnsi="Times New Roman" w:cs="Times New Roman"/>
          <w:sz w:val="21"/>
          <w:szCs w:val="21"/>
        </w:rPr>
        <w:t xml:space="preserve"> </w:t>
      </w:r>
      <w:r w:rsidRPr="00A80BF7">
        <w:rPr>
          <w:rFonts w:ascii="Times New Roman" w:hAnsi="Times New Roman" w:cs="Times New Roman"/>
          <w:sz w:val="21"/>
          <w:szCs w:val="21"/>
        </w:rPr>
        <w:t>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0350CC" w:rsidRPr="00080C46" w:rsidRDefault="000350CC" w:rsidP="000350CC">
      <w:pPr>
        <w:pStyle w:val="ConsNormal"/>
        <w:ind w:firstLine="709"/>
        <w:jc w:val="both"/>
        <w:rPr>
          <w:rFonts w:ascii="Times New Roman" w:hAnsi="Times New Roman"/>
          <w:sz w:val="21"/>
          <w:szCs w:val="21"/>
        </w:rPr>
      </w:pPr>
      <w:r w:rsidRPr="00080C46">
        <w:rPr>
          <w:rFonts w:ascii="Times New Roman" w:hAnsi="Times New Roman"/>
          <w:sz w:val="21"/>
          <w:szCs w:val="21"/>
        </w:rPr>
        <w:t>Товар считается доставленным с момента подписания Сторонами акта приема-передачи товара</w:t>
      </w:r>
      <w:r>
        <w:rPr>
          <w:rFonts w:ascii="Times New Roman" w:hAnsi="Times New Roman"/>
          <w:sz w:val="21"/>
          <w:szCs w:val="21"/>
        </w:rPr>
        <w:t xml:space="preserve"> (партии товара)</w:t>
      </w:r>
      <w:r w:rsidRPr="00080C46">
        <w:rPr>
          <w:rFonts w:ascii="Times New Roman" w:hAnsi="Times New Roman"/>
          <w:sz w:val="21"/>
          <w:szCs w:val="21"/>
        </w:rPr>
        <w:t>, оформляемого в соответствии с действующими нормативно-правовыми актами Российской Федерации.</w:t>
      </w:r>
    </w:p>
    <w:p w:rsidR="000350CC" w:rsidRDefault="000350CC" w:rsidP="000350C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3.3. </w:t>
      </w:r>
      <w:r w:rsidRPr="00080C46">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w:t>
      </w:r>
      <w:r>
        <w:rPr>
          <w:rFonts w:ascii="Times New Roman" w:hAnsi="Times New Roman" w:cs="Times New Roman"/>
          <w:sz w:val="21"/>
          <w:szCs w:val="21"/>
        </w:rPr>
        <w:t xml:space="preserve">яемого товара </w:t>
      </w:r>
      <w:r w:rsidRPr="00080C46">
        <w:rPr>
          <w:rFonts w:ascii="Times New Roman" w:hAnsi="Times New Roman" w:cs="Times New Roman"/>
          <w:sz w:val="21"/>
          <w:szCs w:val="21"/>
        </w:rPr>
        <w:t>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0350CC" w:rsidRDefault="000350CC" w:rsidP="000350CC">
      <w:pPr>
        <w:pStyle w:val="ConsPlusNormal"/>
        <w:ind w:firstLine="567"/>
        <w:jc w:val="both"/>
        <w:rPr>
          <w:rFonts w:ascii="Times New Roman" w:hAnsi="Times New Roman" w:cs="Times New Roman"/>
          <w:sz w:val="21"/>
          <w:szCs w:val="21"/>
        </w:rPr>
      </w:pPr>
    </w:p>
    <w:p w:rsidR="000350CC" w:rsidRPr="000D61B6" w:rsidRDefault="000350CC" w:rsidP="000350CC">
      <w:pPr>
        <w:pStyle w:val="ConsNormal"/>
        <w:ind w:firstLine="0"/>
        <w:jc w:val="center"/>
        <w:rPr>
          <w:rFonts w:ascii="Times New Roman" w:hAnsi="Times New Roman"/>
          <w:b/>
          <w:sz w:val="21"/>
          <w:szCs w:val="21"/>
        </w:rPr>
      </w:pPr>
      <w:r w:rsidRPr="000D61B6">
        <w:rPr>
          <w:rFonts w:ascii="Times New Roman" w:hAnsi="Times New Roman"/>
          <w:b/>
          <w:sz w:val="21"/>
          <w:szCs w:val="21"/>
        </w:rPr>
        <w:t>4</w:t>
      </w:r>
      <w:r w:rsidRPr="00D66019">
        <w:rPr>
          <w:rFonts w:ascii="Times New Roman" w:hAnsi="Times New Roman"/>
          <w:b/>
          <w:sz w:val="21"/>
          <w:szCs w:val="21"/>
        </w:rPr>
        <w:t>. Обязанности Сторон</w:t>
      </w:r>
    </w:p>
    <w:p w:rsidR="000350CC" w:rsidRDefault="000350CC" w:rsidP="000350CC">
      <w:pPr>
        <w:pStyle w:val="ConsNormal"/>
        <w:ind w:firstLine="709"/>
        <w:jc w:val="both"/>
        <w:rPr>
          <w:rFonts w:ascii="Times New Roman" w:hAnsi="Times New Roman"/>
          <w:sz w:val="21"/>
          <w:szCs w:val="21"/>
        </w:rPr>
      </w:pPr>
      <w:r w:rsidRPr="00956715">
        <w:rPr>
          <w:rFonts w:ascii="Times New Roman" w:hAnsi="Times New Roman"/>
          <w:sz w:val="21"/>
          <w:szCs w:val="21"/>
        </w:rPr>
        <w:t>4.1. Поставщик обязуется:</w:t>
      </w:r>
    </w:p>
    <w:p w:rsidR="000350CC" w:rsidRPr="00956715" w:rsidRDefault="000350CC" w:rsidP="000350CC">
      <w:pPr>
        <w:pStyle w:val="ConsNormal"/>
        <w:ind w:firstLine="709"/>
        <w:jc w:val="both"/>
        <w:rPr>
          <w:rFonts w:ascii="Times New Roman" w:hAnsi="Times New Roman"/>
          <w:sz w:val="21"/>
          <w:szCs w:val="21"/>
        </w:rPr>
      </w:pPr>
      <w:r>
        <w:rPr>
          <w:rFonts w:ascii="Times New Roman" w:hAnsi="Times New Roman"/>
          <w:sz w:val="21"/>
          <w:szCs w:val="21"/>
        </w:rPr>
        <w:t xml:space="preserve">4.1.1. </w:t>
      </w:r>
      <w:r w:rsidRPr="0089467F">
        <w:rPr>
          <w:rFonts w:ascii="Times New Roman" w:hAnsi="Times New Roman"/>
          <w:sz w:val="21"/>
          <w:szCs w:val="21"/>
        </w:rPr>
        <w:t xml:space="preserve">оповестить Заказчика о поставке товара не менее чем за два рабочих дня до момента поставки товара по телефону +7 (391) </w:t>
      </w:r>
      <w:r>
        <w:rPr>
          <w:rFonts w:ascii="Times New Roman" w:hAnsi="Times New Roman"/>
          <w:sz w:val="21"/>
          <w:szCs w:val="21"/>
        </w:rPr>
        <w:t>206-20-48</w:t>
      </w:r>
      <w:r w:rsidRPr="0089467F">
        <w:rPr>
          <w:rFonts w:ascii="Times New Roman" w:hAnsi="Times New Roman"/>
          <w:sz w:val="21"/>
          <w:szCs w:val="21"/>
        </w:rPr>
        <w:t xml:space="preserve"> в рабочие дни с 9-00 до 17-00 (время красноярское (MSK+4));</w:t>
      </w:r>
    </w:p>
    <w:p w:rsidR="000350CC" w:rsidRPr="00956715" w:rsidRDefault="000350CC" w:rsidP="000350C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4.1.2. осуществить поставку товара (партии товара) </w:t>
      </w:r>
      <w:r w:rsidRPr="00956715">
        <w:rPr>
          <w:rFonts w:ascii="Times New Roman" w:hAnsi="Times New Roman" w:cs="Times New Roman"/>
          <w:sz w:val="21"/>
          <w:szCs w:val="21"/>
        </w:rPr>
        <w:t>надлежащего качества, в соответствующем количестве, по адрес</w:t>
      </w:r>
      <w:r>
        <w:rPr>
          <w:rFonts w:ascii="Times New Roman" w:hAnsi="Times New Roman" w:cs="Times New Roman"/>
          <w:sz w:val="21"/>
          <w:szCs w:val="21"/>
        </w:rPr>
        <w:t>у, указанному</w:t>
      </w:r>
      <w:r w:rsidRPr="00956715">
        <w:rPr>
          <w:rFonts w:ascii="Times New Roman" w:hAnsi="Times New Roman" w:cs="Times New Roman"/>
          <w:sz w:val="21"/>
          <w:szCs w:val="21"/>
        </w:rPr>
        <w:t xml:space="preserve"> в п. 3.1 настоящего контракта</w:t>
      </w:r>
      <w:r>
        <w:rPr>
          <w:rFonts w:ascii="Times New Roman" w:hAnsi="Times New Roman" w:cs="Times New Roman"/>
          <w:sz w:val="21"/>
          <w:szCs w:val="21"/>
        </w:rPr>
        <w:t>, в срок, указанный в п. 3.2 настоящего контракта</w:t>
      </w:r>
      <w:r w:rsidRPr="00956715">
        <w:rPr>
          <w:rFonts w:ascii="Times New Roman" w:hAnsi="Times New Roman" w:cs="Times New Roman"/>
          <w:sz w:val="21"/>
          <w:szCs w:val="21"/>
        </w:rPr>
        <w:t>;</w:t>
      </w:r>
    </w:p>
    <w:p w:rsidR="000350CC" w:rsidRPr="00956715" w:rsidRDefault="000350CC" w:rsidP="000350C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4.1.3. обеспечить </w:t>
      </w:r>
      <w:proofErr w:type="gramStart"/>
      <w:r>
        <w:rPr>
          <w:rFonts w:ascii="Times New Roman" w:hAnsi="Times New Roman" w:cs="Times New Roman"/>
          <w:sz w:val="21"/>
          <w:szCs w:val="21"/>
        </w:rPr>
        <w:t>контроль за</w:t>
      </w:r>
      <w:proofErr w:type="gramEnd"/>
      <w:r>
        <w:rPr>
          <w:rFonts w:ascii="Times New Roman" w:hAnsi="Times New Roman" w:cs="Times New Roman"/>
          <w:sz w:val="21"/>
          <w:szCs w:val="21"/>
        </w:rPr>
        <w:t xml:space="preserve"> п</w:t>
      </w:r>
      <w:r w:rsidRPr="00956715">
        <w:rPr>
          <w:rFonts w:ascii="Times New Roman" w:hAnsi="Times New Roman" w:cs="Times New Roman"/>
          <w:sz w:val="21"/>
          <w:szCs w:val="21"/>
        </w:rPr>
        <w:t>оставкой товара</w:t>
      </w:r>
      <w:r>
        <w:rPr>
          <w:rFonts w:ascii="Times New Roman" w:hAnsi="Times New Roman" w:cs="Times New Roman"/>
          <w:sz w:val="21"/>
          <w:szCs w:val="21"/>
        </w:rPr>
        <w:t xml:space="preserve"> (партией товара)</w:t>
      </w:r>
      <w:r w:rsidRPr="00956715">
        <w:rPr>
          <w:rFonts w:ascii="Times New Roman" w:hAnsi="Times New Roman" w:cs="Times New Roman"/>
          <w:sz w:val="21"/>
          <w:szCs w:val="21"/>
        </w:rPr>
        <w:t>;</w:t>
      </w:r>
    </w:p>
    <w:p w:rsidR="000350CC" w:rsidRDefault="000350CC" w:rsidP="000350C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4.1.4</w:t>
      </w:r>
      <w:r w:rsidRPr="00956715">
        <w:rPr>
          <w:rFonts w:ascii="Times New Roman" w:hAnsi="Times New Roman" w:cs="Times New Roman"/>
          <w:sz w:val="21"/>
          <w:szCs w:val="21"/>
        </w:rPr>
        <w:t>. осуществить разгрузку товара</w:t>
      </w:r>
      <w:r>
        <w:rPr>
          <w:rFonts w:ascii="Times New Roman" w:hAnsi="Times New Roman" w:cs="Times New Roman"/>
          <w:sz w:val="21"/>
          <w:szCs w:val="21"/>
        </w:rPr>
        <w:t xml:space="preserve"> (партии товара), перемещение товара (партии товара) </w:t>
      </w:r>
      <w:r w:rsidRPr="00956715">
        <w:rPr>
          <w:rFonts w:ascii="Times New Roman" w:hAnsi="Times New Roman" w:cs="Times New Roman"/>
          <w:sz w:val="21"/>
          <w:szCs w:val="21"/>
        </w:rPr>
        <w:t>до мест хранения</w:t>
      </w:r>
      <w:r>
        <w:rPr>
          <w:rFonts w:ascii="Times New Roman" w:hAnsi="Times New Roman" w:cs="Times New Roman"/>
          <w:sz w:val="21"/>
          <w:szCs w:val="21"/>
        </w:rPr>
        <w:t>, указанных Заказчиком</w:t>
      </w:r>
      <w:r w:rsidRPr="00956715">
        <w:rPr>
          <w:rFonts w:ascii="Times New Roman" w:hAnsi="Times New Roman" w:cs="Times New Roman"/>
          <w:sz w:val="21"/>
          <w:szCs w:val="21"/>
        </w:rPr>
        <w:t>;</w:t>
      </w:r>
    </w:p>
    <w:p w:rsidR="000350CC" w:rsidRDefault="000350CC" w:rsidP="000350C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4.1.5. передать Заказчику </w:t>
      </w:r>
      <w:r w:rsidRPr="00956715">
        <w:rPr>
          <w:rFonts w:ascii="Times New Roman" w:hAnsi="Times New Roman" w:cs="Times New Roman"/>
          <w:sz w:val="21"/>
          <w:szCs w:val="21"/>
        </w:rPr>
        <w:t>до</w:t>
      </w:r>
      <w:r>
        <w:rPr>
          <w:rFonts w:ascii="Times New Roman" w:hAnsi="Times New Roman" w:cs="Times New Roman"/>
          <w:sz w:val="21"/>
          <w:szCs w:val="21"/>
        </w:rPr>
        <w:t>кументы, указанные в пункте 2.2, 3.3 настоящего контракта, товарную накладную</w:t>
      </w:r>
      <w:r w:rsidRPr="00956715">
        <w:rPr>
          <w:rFonts w:ascii="Times New Roman" w:hAnsi="Times New Roman" w:cs="Times New Roman"/>
          <w:sz w:val="21"/>
          <w:szCs w:val="21"/>
        </w:rPr>
        <w:t xml:space="preserve"> на отгруженный товар</w:t>
      </w:r>
      <w:r>
        <w:rPr>
          <w:rFonts w:ascii="Times New Roman" w:hAnsi="Times New Roman" w:cs="Times New Roman"/>
          <w:sz w:val="21"/>
          <w:szCs w:val="21"/>
        </w:rPr>
        <w:t xml:space="preserve"> (партию товара)</w:t>
      </w:r>
      <w:r w:rsidRPr="00956715">
        <w:rPr>
          <w:rFonts w:ascii="Times New Roman" w:hAnsi="Times New Roman" w:cs="Times New Roman"/>
          <w:sz w:val="21"/>
          <w:szCs w:val="21"/>
        </w:rPr>
        <w:t>, оформленн</w:t>
      </w:r>
      <w:r>
        <w:rPr>
          <w:rFonts w:ascii="Times New Roman" w:hAnsi="Times New Roman" w:cs="Times New Roman"/>
          <w:sz w:val="21"/>
          <w:szCs w:val="21"/>
        </w:rPr>
        <w:t>ые</w:t>
      </w:r>
      <w:r w:rsidRPr="00956715">
        <w:rPr>
          <w:rFonts w:ascii="Times New Roman" w:hAnsi="Times New Roman" w:cs="Times New Roman"/>
          <w:sz w:val="21"/>
          <w:szCs w:val="21"/>
        </w:rPr>
        <w:t xml:space="preserve"> в соответствии с действующими нормативными правовыми актами Российской Федерац</w:t>
      </w:r>
      <w:r>
        <w:rPr>
          <w:rFonts w:ascii="Times New Roman" w:hAnsi="Times New Roman" w:cs="Times New Roman"/>
          <w:sz w:val="21"/>
          <w:szCs w:val="21"/>
        </w:rPr>
        <w:t>ии.</w:t>
      </w:r>
    </w:p>
    <w:p w:rsidR="000350CC" w:rsidRPr="00FF440E" w:rsidRDefault="000350CC" w:rsidP="000350CC">
      <w:pPr>
        <w:ind w:firstLine="709"/>
        <w:jc w:val="both"/>
        <w:rPr>
          <w:sz w:val="21"/>
          <w:szCs w:val="21"/>
        </w:rPr>
      </w:pPr>
      <w:r w:rsidRPr="00FF440E">
        <w:rPr>
          <w:sz w:val="21"/>
          <w:szCs w:val="21"/>
        </w:rPr>
        <w:t>4.2. Заказчик обязуется осуществить приемку своевременно доставленного товара</w:t>
      </w:r>
      <w:r>
        <w:rPr>
          <w:sz w:val="21"/>
          <w:szCs w:val="21"/>
        </w:rPr>
        <w:t xml:space="preserve"> (партии товара)</w:t>
      </w:r>
      <w:r w:rsidRPr="00FF440E">
        <w:rPr>
          <w:sz w:val="21"/>
          <w:szCs w:val="21"/>
        </w:rPr>
        <w:t xml:space="preserve"> по количеству и качеству и произвести оплату товара</w:t>
      </w:r>
      <w:r>
        <w:rPr>
          <w:sz w:val="21"/>
          <w:szCs w:val="21"/>
        </w:rPr>
        <w:t xml:space="preserve"> (партии товара)</w:t>
      </w:r>
      <w:r w:rsidRPr="00FF440E">
        <w:rPr>
          <w:sz w:val="21"/>
          <w:szCs w:val="21"/>
        </w:rPr>
        <w:t>.</w:t>
      </w:r>
    </w:p>
    <w:p w:rsidR="000350CC" w:rsidRPr="00FF440E" w:rsidRDefault="000350CC" w:rsidP="000350CC">
      <w:pPr>
        <w:ind w:firstLine="709"/>
        <w:jc w:val="both"/>
        <w:rPr>
          <w:sz w:val="21"/>
          <w:szCs w:val="21"/>
        </w:rPr>
      </w:pPr>
      <w:r w:rsidRPr="00FF440E">
        <w:rPr>
          <w:sz w:val="21"/>
          <w:szCs w:val="21"/>
        </w:rPr>
        <w:t xml:space="preserve">В случае </w:t>
      </w:r>
      <w:r>
        <w:rPr>
          <w:sz w:val="21"/>
          <w:szCs w:val="21"/>
        </w:rPr>
        <w:t xml:space="preserve">неисполнения (ненадлежащего исполнения) </w:t>
      </w:r>
      <w:r w:rsidRPr="00FF440E">
        <w:rPr>
          <w:sz w:val="21"/>
          <w:szCs w:val="21"/>
        </w:rPr>
        <w:t>Поставщиком</w:t>
      </w:r>
      <w:r>
        <w:rPr>
          <w:sz w:val="21"/>
          <w:szCs w:val="21"/>
        </w:rPr>
        <w:t xml:space="preserve"> одного или нескольких обязательств</w:t>
      </w:r>
      <w:r w:rsidRPr="00FF440E">
        <w:rPr>
          <w:sz w:val="21"/>
          <w:szCs w:val="21"/>
        </w:rPr>
        <w:t>, предусмотренных п.п. 4.1.1 - 4.1.</w:t>
      </w:r>
      <w:r>
        <w:rPr>
          <w:sz w:val="21"/>
          <w:szCs w:val="21"/>
        </w:rPr>
        <w:t>5</w:t>
      </w:r>
      <w:r w:rsidRPr="00FF440E">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0350CC" w:rsidRPr="00D95BCE" w:rsidRDefault="000350CC" w:rsidP="000350CC">
      <w:pPr>
        <w:autoSpaceDE w:val="0"/>
        <w:autoSpaceDN w:val="0"/>
        <w:adjustRightInd w:val="0"/>
        <w:ind w:firstLine="709"/>
        <w:jc w:val="both"/>
        <w:rPr>
          <w:sz w:val="21"/>
          <w:szCs w:val="21"/>
        </w:rPr>
      </w:pPr>
      <w:r w:rsidRPr="00D95BCE">
        <w:rPr>
          <w:sz w:val="21"/>
          <w:szCs w:val="21"/>
        </w:rPr>
        <w:t xml:space="preserve">4.3. </w:t>
      </w:r>
      <w:r w:rsidRPr="00796573">
        <w:rPr>
          <w:sz w:val="21"/>
          <w:szCs w:val="21"/>
        </w:rPr>
        <w:t xml:space="preserve">Заказчик осуществляет приемку товара по количеству и качеству. </w:t>
      </w:r>
      <w:r w:rsidRPr="006E7444">
        <w:rPr>
          <w:sz w:val="21"/>
          <w:szCs w:val="21"/>
        </w:rPr>
        <w:t>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ФГАОУ </w:t>
      </w:r>
      <w:proofErr w:type="gramStart"/>
      <w:r>
        <w:rPr>
          <w:sz w:val="21"/>
          <w:szCs w:val="21"/>
        </w:rPr>
        <w:t>В</w:t>
      </w:r>
      <w:r w:rsidRPr="006E7444">
        <w:rPr>
          <w:sz w:val="21"/>
          <w:szCs w:val="21"/>
        </w:rPr>
        <w:t>О</w:t>
      </w:r>
      <w:proofErr w:type="gramEnd"/>
      <w:r w:rsidRPr="006E7444">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3" w:history="1">
        <w:r w:rsidRPr="00BD24F0">
          <w:rPr>
            <w:rStyle w:val="a5"/>
            <w:sz w:val="21"/>
            <w:szCs w:val="21"/>
          </w:rPr>
          <w:t>www.sfu-kras.ru</w:t>
        </w:r>
      </w:hyperlink>
      <w:r w:rsidRPr="006E7444">
        <w:rPr>
          <w:sz w:val="21"/>
          <w:szCs w:val="21"/>
        </w:rPr>
        <w:t>).</w:t>
      </w:r>
      <w:r w:rsidRPr="00D95BCE">
        <w:rPr>
          <w:sz w:val="21"/>
          <w:szCs w:val="21"/>
        </w:rPr>
        <w:t xml:space="preserve"> </w:t>
      </w:r>
      <w:r w:rsidRPr="00824E1A">
        <w:rPr>
          <w:sz w:val="21"/>
          <w:szCs w:val="21"/>
        </w:rPr>
        <w:t xml:space="preserve">Приемка товара по количеству и качеству организуется исключительно </w:t>
      </w:r>
      <w:r w:rsidRPr="00CD3BE3">
        <w:rPr>
          <w:sz w:val="21"/>
          <w:szCs w:val="21"/>
        </w:rPr>
        <w:t xml:space="preserve">Центром студенческого питания </w:t>
      </w:r>
      <w:r>
        <w:rPr>
          <w:sz w:val="21"/>
          <w:szCs w:val="21"/>
        </w:rPr>
        <w:t xml:space="preserve">ФГАОУ </w:t>
      </w:r>
      <w:proofErr w:type="gramStart"/>
      <w:r>
        <w:rPr>
          <w:sz w:val="21"/>
          <w:szCs w:val="21"/>
        </w:rPr>
        <w:t>В</w:t>
      </w:r>
      <w:r w:rsidRPr="00AF6501">
        <w:rPr>
          <w:sz w:val="21"/>
          <w:szCs w:val="21"/>
        </w:rPr>
        <w:t>О</w:t>
      </w:r>
      <w:proofErr w:type="gramEnd"/>
      <w:r w:rsidRPr="00AF6501">
        <w:rPr>
          <w:sz w:val="21"/>
          <w:szCs w:val="21"/>
        </w:rPr>
        <w:t xml:space="preserve"> «Сибирский федеральный университет» в рабочие дни с 9-00 до 1</w:t>
      </w:r>
      <w:r>
        <w:rPr>
          <w:sz w:val="21"/>
          <w:szCs w:val="21"/>
        </w:rPr>
        <w:t>4</w:t>
      </w:r>
      <w:r w:rsidRPr="00AF6501">
        <w:rPr>
          <w:sz w:val="21"/>
          <w:szCs w:val="21"/>
        </w:rPr>
        <w:t>-00 (время красноярско</w:t>
      </w:r>
      <w:r w:rsidRPr="00824E1A">
        <w:rPr>
          <w:sz w:val="21"/>
          <w:szCs w:val="21"/>
        </w:rPr>
        <w:t>е (</w:t>
      </w:r>
      <w:r w:rsidRPr="00824E1A">
        <w:rPr>
          <w:sz w:val="21"/>
          <w:szCs w:val="21"/>
          <w:lang w:val="en-US"/>
        </w:rPr>
        <w:t>MSK</w:t>
      </w:r>
      <w:r w:rsidRPr="00824E1A">
        <w:rPr>
          <w:sz w:val="21"/>
          <w:szCs w:val="21"/>
        </w:rPr>
        <w:t>+4))</w:t>
      </w:r>
      <w:r w:rsidRPr="00D95BCE">
        <w:rPr>
          <w:sz w:val="21"/>
          <w:szCs w:val="21"/>
        </w:rPr>
        <w:t>. Иные ст</w:t>
      </w:r>
      <w:r>
        <w:rPr>
          <w:sz w:val="21"/>
          <w:szCs w:val="21"/>
        </w:rPr>
        <w:t xml:space="preserve">руктурные подразделения ФГАОУ </w:t>
      </w:r>
      <w:proofErr w:type="gramStart"/>
      <w:r>
        <w:rPr>
          <w:sz w:val="21"/>
          <w:szCs w:val="21"/>
        </w:rPr>
        <w:t>В</w:t>
      </w:r>
      <w:r w:rsidRPr="00D95BCE">
        <w:rPr>
          <w:sz w:val="21"/>
          <w:szCs w:val="21"/>
        </w:rPr>
        <w:t>О</w:t>
      </w:r>
      <w:proofErr w:type="gramEnd"/>
      <w:r w:rsidRPr="00D95BC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0350CC" w:rsidRPr="00D95BCE" w:rsidRDefault="000350CC" w:rsidP="000350CC">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0350CC" w:rsidRPr="00D95BCE" w:rsidRDefault="000350CC" w:rsidP="000350CC">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 xml:space="preserve">4.5. По факту поставки </w:t>
      </w:r>
      <w:r>
        <w:rPr>
          <w:rFonts w:ascii="Times New Roman" w:hAnsi="Times New Roman" w:cs="Times New Roman"/>
          <w:sz w:val="21"/>
          <w:szCs w:val="21"/>
        </w:rPr>
        <w:t xml:space="preserve">товара (партии товара) </w:t>
      </w:r>
      <w:r w:rsidRPr="00D95BCE">
        <w:rPr>
          <w:rFonts w:ascii="Times New Roman" w:hAnsi="Times New Roman" w:cs="Times New Roman"/>
          <w:sz w:val="21"/>
          <w:szCs w:val="21"/>
        </w:rPr>
        <w:t>при условии выполнения Поставщиком обязанностей, преду</w:t>
      </w:r>
      <w:r>
        <w:rPr>
          <w:rFonts w:ascii="Times New Roman" w:hAnsi="Times New Roman" w:cs="Times New Roman"/>
          <w:sz w:val="21"/>
          <w:szCs w:val="21"/>
        </w:rPr>
        <w:t xml:space="preserve">смотренных п. 4.1.1 – п. 4.1.5 </w:t>
      </w:r>
      <w:r w:rsidRPr="00D95BCE">
        <w:rPr>
          <w:rFonts w:ascii="Times New Roman" w:hAnsi="Times New Roman" w:cs="Times New Roman"/>
          <w:sz w:val="21"/>
          <w:szCs w:val="21"/>
        </w:rPr>
        <w:t>настоящего контракта, оформля</w:t>
      </w:r>
      <w:r>
        <w:rPr>
          <w:rFonts w:ascii="Times New Roman" w:hAnsi="Times New Roman" w:cs="Times New Roman"/>
          <w:sz w:val="21"/>
          <w:szCs w:val="21"/>
        </w:rPr>
        <w:t>е</w:t>
      </w:r>
      <w:r w:rsidRPr="00D95BCE">
        <w:rPr>
          <w:rFonts w:ascii="Times New Roman" w:hAnsi="Times New Roman" w:cs="Times New Roman"/>
          <w:sz w:val="21"/>
          <w:szCs w:val="21"/>
        </w:rPr>
        <w:t xml:space="preserve">тся двусторонний акт приема-передачи </w:t>
      </w:r>
      <w:r>
        <w:rPr>
          <w:rFonts w:ascii="Times New Roman" w:hAnsi="Times New Roman" w:cs="Times New Roman"/>
          <w:sz w:val="21"/>
          <w:szCs w:val="21"/>
        </w:rPr>
        <w:t>товара (партии товара)</w:t>
      </w:r>
      <w:r w:rsidRPr="00D95BCE">
        <w:rPr>
          <w:rFonts w:ascii="Times New Roman" w:hAnsi="Times New Roman" w:cs="Times New Roman"/>
          <w:sz w:val="21"/>
          <w:szCs w:val="21"/>
        </w:rPr>
        <w:t>, которы</w:t>
      </w:r>
      <w:r>
        <w:rPr>
          <w:rFonts w:ascii="Times New Roman" w:hAnsi="Times New Roman" w:cs="Times New Roman"/>
          <w:sz w:val="21"/>
          <w:szCs w:val="21"/>
        </w:rPr>
        <w:t>й</w:t>
      </w:r>
      <w:r w:rsidRPr="00D95BCE">
        <w:rPr>
          <w:rFonts w:ascii="Times New Roman" w:hAnsi="Times New Roman" w:cs="Times New Roman"/>
          <w:sz w:val="21"/>
          <w:szCs w:val="21"/>
        </w:rPr>
        <w:t xml:space="preserve"> подписыва</w:t>
      </w:r>
      <w:r>
        <w:rPr>
          <w:rFonts w:ascii="Times New Roman" w:hAnsi="Times New Roman" w:cs="Times New Roman"/>
          <w:sz w:val="21"/>
          <w:szCs w:val="21"/>
        </w:rPr>
        <w:t>е</w:t>
      </w:r>
      <w:r w:rsidRPr="00D95BCE">
        <w:rPr>
          <w:rFonts w:ascii="Times New Roman" w:hAnsi="Times New Roman" w:cs="Times New Roman"/>
          <w:sz w:val="21"/>
          <w:szCs w:val="21"/>
        </w:rPr>
        <w:t>тся Сторонами и скрепляется печатями.</w:t>
      </w:r>
    </w:p>
    <w:p w:rsidR="000350CC" w:rsidRDefault="000350CC" w:rsidP="000350CC">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4.6. Право собственности на товар пе</w:t>
      </w:r>
      <w:r>
        <w:rPr>
          <w:rFonts w:ascii="Times New Roman" w:hAnsi="Times New Roman" w:cs="Times New Roman"/>
          <w:sz w:val="21"/>
          <w:szCs w:val="21"/>
        </w:rPr>
        <w:t>реходит к Заказчику со дня его п</w:t>
      </w:r>
      <w:r w:rsidRPr="00D95BCE">
        <w:rPr>
          <w:rFonts w:ascii="Times New Roman" w:hAnsi="Times New Roman" w:cs="Times New Roman"/>
          <w:sz w:val="21"/>
          <w:szCs w:val="21"/>
        </w:rPr>
        <w:t>оставки и подписания акта приема-передачи</w:t>
      </w:r>
      <w:r>
        <w:rPr>
          <w:rFonts w:ascii="Times New Roman" w:hAnsi="Times New Roman" w:cs="Times New Roman"/>
          <w:sz w:val="21"/>
          <w:szCs w:val="21"/>
        </w:rPr>
        <w:t xml:space="preserve"> товара (партии товара)</w:t>
      </w:r>
      <w:r w:rsidRPr="00D95BCE">
        <w:rPr>
          <w:rFonts w:ascii="Times New Roman" w:hAnsi="Times New Roman" w:cs="Times New Roman"/>
          <w:sz w:val="21"/>
          <w:szCs w:val="21"/>
        </w:rPr>
        <w:t>.</w:t>
      </w:r>
    </w:p>
    <w:p w:rsidR="000350CC" w:rsidRPr="000D61B6" w:rsidRDefault="000350CC" w:rsidP="000350CC">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Объем предоставления гарантии качества товара и ответственность Сторон</w:t>
      </w:r>
    </w:p>
    <w:p w:rsidR="000350CC" w:rsidRPr="00956715" w:rsidRDefault="000350CC" w:rsidP="000350CC">
      <w:pPr>
        <w:pStyle w:val="ConsNormal"/>
        <w:jc w:val="both"/>
        <w:rPr>
          <w:rFonts w:ascii="Times New Roman" w:hAnsi="Times New Roman"/>
          <w:sz w:val="21"/>
          <w:szCs w:val="21"/>
        </w:rPr>
      </w:pPr>
      <w:r w:rsidRPr="00956715">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0350CC" w:rsidRPr="00EE55C6" w:rsidRDefault="000350CC" w:rsidP="000350CC">
      <w:pPr>
        <w:pStyle w:val="3"/>
        <w:spacing w:before="0" w:beforeAutospacing="0" w:after="0" w:afterAutospacing="0"/>
        <w:ind w:firstLine="720"/>
        <w:jc w:val="both"/>
        <w:rPr>
          <w:b w:val="0"/>
          <w:sz w:val="21"/>
          <w:szCs w:val="21"/>
        </w:rPr>
      </w:pPr>
      <w:r w:rsidRPr="006C5B3A">
        <w:rPr>
          <w:b w:val="0"/>
          <w:sz w:val="21"/>
          <w:szCs w:val="21"/>
        </w:rPr>
        <w:t>5.2.</w:t>
      </w:r>
      <w:r w:rsidRPr="00956715">
        <w:rPr>
          <w:sz w:val="21"/>
          <w:szCs w:val="21"/>
        </w:rPr>
        <w:t xml:space="preserve"> </w:t>
      </w:r>
      <w:r w:rsidRPr="00EE55C6">
        <w:rPr>
          <w:b w:val="0"/>
          <w:sz w:val="21"/>
          <w:szCs w:val="21"/>
        </w:rPr>
        <w:t>В случае обнаружения недостатков Заказчик вправе по своему выбору потребовать от Поставщика:</w:t>
      </w:r>
    </w:p>
    <w:p w:rsidR="000350CC" w:rsidRPr="00EE55C6" w:rsidRDefault="000350CC" w:rsidP="000350CC">
      <w:pPr>
        <w:pStyle w:val="ConsNormal"/>
        <w:ind w:firstLine="709"/>
        <w:jc w:val="both"/>
        <w:rPr>
          <w:rFonts w:ascii="Times New Roman" w:hAnsi="Times New Roman"/>
          <w:sz w:val="21"/>
          <w:szCs w:val="21"/>
        </w:rPr>
      </w:pPr>
      <w:r w:rsidRPr="00EE55C6">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0350CC" w:rsidRPr="00EE55C6" w:rsidRDefault="000350CC" w:rsidP="000350CC">
      <w:pPr>
        <w:pStyle w:val="ConsNormal"/>
        <w:ind w:firstLine="709"/>
        <w:jc w:val="both"/>
        <w:rPr>
          <w:rFonts w:ascii="Times New Roman" w:hAnsi="Times New Roman"/>
          <w:sz w:val="21"/>
          <w:szCs w:val="21"/>
        </w:rPr>
      </w:pPr>
      <w:r w:rsidRPr="00EE55C6">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0350CC" w:rsidRPr="00620FAA" w:rsidRDefault="000350CC" w:rsidP="000350CC">
      <w:pPr>
        <w:pStyle w:val="ConsNormal"/>
        <w:ind w:firstLine="709"/>
        <w:jc w:val="both"/>
        <w:rPr>
          <w:rFonts w:ascii="Times New Roman" w:hAnsi="Times New Roman"/>
          <w:sz w:val="21"/>
          <w:szCs w:val="21"/>
        </w:rPr>
      </w:pPr>
      <w:r w:rsidRPr="00EE55C6">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0350CC" w:rsidRDefault="000350CC" w:rsidP="000350CC">
      <w:pPr>
        <w:autoSpaceDE w:val="0"/>
        <w:autoSpaceDN w:val="0"/>
        <w:adjustRightInd w:val="0"/>
        <w:ind w:firstLine="709"/>
        <w:jc w:val="both"/>
        <w:rPr>
          <w:rFonts w:eastAsiaTheme="minorHAnsi"/>
          <w:color w:val="000000"/>
          <w:sz w:val="21"/>
          <w:szCs w:val="21"/>
          <w:lang w:eastAsia="en-US"/>
        </w:rPr>
      </w:pPr>
      <w:r>
        <w:rPr>
          <w:sz w:val="21"/>
          <w:szCs w:val="21"/>
        </w:rPr>
        <w:t xml:space="preserve">5.3. </w:t>
      </w:r>
      <w:r w:rsidRPr="00305A9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0350CC" w:rsidRPr="00FF440E" w:rsidRDefault="000350CC" w:rsidP="000350CC">
      <w:pPr>
        <w:autoSpaceDE w:val="0"/>
        <w:autoSpaceDN w:val="0"/>
        <w:adjustRightInd w:val="0"/>
        <w:ind w:firstLine="709"/>
        <w:jc w:val="both"/>
        <w:rPr>
          <w:sz w:val="21"/>
          <w:szCs w:val="21"/>
        </w:rPr>
      </w:pPr>
      <w:r w:rsidRPr="00826399">
        <w:rPr>
          <w:sz w:val="21"/>
          <w:szCs w:val="21"/>
        </w:rPr>
        <w:t>5.</w:t>
      </w:r>
      <w:r>
        <w:rPr>
          <w:sz w:val="21"/>
          <w:szCs w:val="21"/>
        </w:rPr>
        <w:t>4</w:t>
      </w:r>
      <w:r w:rsidRPr="00826399">
        <w:rPr>
          <w:sz w:val="21"/>
          <w:szCs w:val="21"/>
        </w:rPr>
        <w:t xml:space="preserve">. </w:t>
      </w:r>
      <w:r w:rsidRPr="00FF440E">
        <w:rPr>
          <w:sz w:val="21"/>
          <w:szCs w:val="21"/>
        </w:rPr>
        <w:t>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0350CC" w:rsidRPr="00826399" w:rsidRDefault="000350CC" w:rsidP="000350CC">
      <w:pPr>
        <w:autoSpaceDE w:val="0"/>
        <w:autoSpaceDN w:val="0"/>
        <w:adjustRightInd w:val="0"/>
        <w:ind w:firstLine="720"/>
        <w:jc w:val="both"/>
        <w:rPr>
          <w:sz w:val="21"/>
          <w:szCs w:val="21"/>
        </w:rPr>
      </w:pPr>
      <w:r w:rsidRPr="00826399">
        <w:rPr>
          <w:sz w:val="21"/>
          <w:szCs w:val="21"/>
        </w:rPr>
        <w:t>5.</w:t>
      </w:r>
      <w:r>
        <w:rPr>
          <w:sz w:val="21"/>
          <w:szCs w:val="21"/>
        </w:rPr>
        <w:t>5</w:t>
      </w:r>
      <w:r w:rsidRPr="00826399">
        <w:rPr>
          <w:sz w:val="21"/>
          <w:szCs w:val="21"/>
        </w:rPr>
        <w:t xml:space="preserve">.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Pr="00760C55">
        <w:rPr>
          <w:sz w:val="21"/>
          <w:szCs w:val="21"/>
        </w:rPr>
        <w:t xml:space="preserve">Размер такой пени составляет одну трехсотую действующей на день уплаты пени </w:t>
      </w:r>
      <w:r>
        <w:rPr>
          <w:sz w:val="21"/>
          <w:szCs w:val="21"/>
        </w:rPr>
        <w:t>ключевой ставки</w:t>
      </w:r>
      <w:r w:rsidRPr="00760C55">
        <w:rPr>
          <w:sz w:val="21"/>
          <w:szCs w:val="21"/>
        </w:rPr>
        <w:t xml:space="preserve"> Центрального банка Российской Федерации от стоимости неисполненного обязательства.</w:t>
      </w:r>
      <w:r w:rsidRPr="00826399">
        <w:rPr>
          <w:sz w:val="21"/>
          <w:szCs w:val="21"/>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0350CC" w:rsidRPr="00826399" w:rsidRDefault="000350CC" w:rsidP="000350CC">
      <w:pPr>
        <w:autoSpaceDE w:val="0"/>
        <w:autoSpaceDN w:val="0"/>
        <w:adjustRightInd w:val="0"/>
        <w:ind w:firstLine="720"/>
        <w:jc w:val="both"/>
        <w:rPr>
          <w:sz w:val="21"/>
          <w:szCs w:val="21"/>
        </w:rPr>
      </w:pPr>
      <w:r w:rsidRPr="00826399">
        <w:rPr>
          <w:sz w:val="21"/>
          <w:szCs w:val="21"/>
        </w:rPr>
        <w:t>5.</w:t>
      </w:r>
      <w:r>
        <w:rPr>
          <w:sz w:val="21"/>
          <w:szCs w:val="21"/>
        </w:rPr>
        <w:t>6</w:t>
      </w:r>
      <w:r w:rsidRPr="00826399">
        <w:rPr>
          <w:sz w:val="21"/>
          <w:szCs w:val="21"/>
        </w:rPr>
        <w:t>. Уплата пени не освобождает нарушившую условия контракта Сторону от исполнения взятых на себя обязательств.</w:t>
      </w:r>
    </w:p>
    <w:p w:rsidR="000350CC" w:rsidRPr="00826399" w:rsidRDefault="000350CC" w:rsidP="000350CC">
      <w:pPr>
        <w:ind w:firstLine="709"/>
        <w:jc w:val="both"/>
        <w:rPr>
          <w:sz w:val="21"/>
          <w:szCs w:val="21"/>
        </w:rPr>
      </w:pPr>
      <w:r w:rsidRPr="00826399">
        <w:rPr>
          <w:sz w:val="21"/>
          <w:szCs w:val="21"/>
        </w:rPr>
        <w:t>5.</w:t>
      </w:r>
      <w:r>
        <w:rPr>
          <w:sz w:val="21"/>
          <w:szCs w:val="21"/>
        </w:rPr>
        <w:t>7</w:t>
      </w:r>
      <w:r w:rsidRPr="00826399">
        <w:rPr>
          <w:sz w:val="21"/>
          <w:szCs w:val="21"/>
        </w:rPr>
        <w:t>. В случае</w:t>
      </w:r>
      <w:proofErr w:type="gramStart"/>
      <w:r w:rsidRPr="00826399">
        <w:rPr>
          <w:sz w:val="21"/>
          <w:szCs w:val="21"/>
        </w:rPr>
        <w:t>,</w:t>
      </w:r>
      <w:proofErr w:type="gramEnd"/>
      <w:r w:rsidRPr="00826399">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0350CC" w:rsidRPr="00956715" w:rsidRDefault="000350CC" w:rsidP="000350CC">
      <w:pPr>
        <w:autoSpaceDE w:val="0"/>
        <w:autoSpaceDN w:val="0"/>
        <w:adjustRightInd w:val="0"/>
        <w:ind w:firstLine="720"/>
        <w:jc w:val="both"/>
        <w:rPr>
          <w:sz w:val="21"/>
          <w:szCs w:val="21"/>
        </w:rPr>
      </w:pPr>
    </w:p>
    <w:p w:rsidR="000350CC" w:rsidRPr="000D61B6" w:rsidRDefault="000350CC" w:rsidP="000350CC">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Непреодолимая сила</w:t>
      </w:r>
    </w:p>
    <w:p w:rsidR="000350CC" w:rsidRPr="009628AE" w:rsidRDefault="000350CC" w:rsidP="000350CC">
      <w:pPr>
        <w:pStyle w:val="ConsNormal"/>
        <w:ind w:left="57" w:right="57" w:firstLine="652"/>
        <w:jc w:val="both"/>
        <w:rPr>
          <w:rFonts w:ascii="Times New Roman" w:hAnsi="Times New Roman"/>
          <w:sz w:val="21"/>
          <w:szCs w:val="21"/>
        </w:rPr>
      </w:pPr>
      <w:r w:rsidRPr="009628AE">
        <w:rPr>
          <w:rFonts w:ascii="Times New Roman" w:hAnsi="Times New Roman"/>
          <w:sz w:val="21"/>
          <w:szCs w:val="21"/>
        </w:rPr>
        <w:t xml:space="preserve">6.1. </w:t>
      </w:r>
      <w:proofErr w:type="gramStart"/>
      <w:r w:rsidRPr="009628AE">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0350CC" w:rsidRPr="009628AE" w:rsidRDefault="000350CC" w:rsidP="000350CC">
      <w:pPr>
        <w:pStyle w:val="ConsNormal"/>
        <w:ind w:left="57" w:right="57" w:firstLine="652"/>
        <w:jc w:val="both"/>
        <w:rPr>
          <w:rFonts w:ascii="Times New Roman" w:hAnsi="Times New Roman"/>
          <w:sz w:val="21"/>
          <w:szCs w:val="21"/>
        </w:rPr>
      </w:pPr>
      <w:r w:rsidRPr="009628AE">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0350CC" w:rsidRPr="009628AE" w:rsidRDefault="000350CC" w:rsidP="000350CC">
      <w:pPr>
        <w:pStyle w:val="ConsNormal"/>
        <w:ind w:left="57" w:right="57" w:firstLine="652"/>
        <w:jc w:val="both"/>
        <w:rPr>
          <w:rFonts w:ascii="Times New Roman" w:hAnsi="Times New Roman"/>
          <w:sz w:val="21"/>
          <w:szCs w:val="21"/>
        </w:rPr>
      </w:pPr>
      <w:r w:rsidRPr="009628AE">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0350CC" w:rsidRPr="009628AE" w:rsidRDefault="000350CC" w:rsidP="000350CC">
      <w:pPr>
        <w:pStyle w:val="ConsNormal"/>
        <w:ind w:left="57" w:right="57" w:firstLine="652"/>
        <w:jc w:val="both"/>
        <w:rPr>
          <w:rFonts w:ascii="Times New Roman" w:hAnsi="Times New Roman"/>
          <w:sz w:val="21"/>
          <w:szCs w:val="21"/>
        </w:rPr>
      </w:pPr>
      <w:r w:rsidRPr="009628AE">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350CC" w:rsidRPr="009628AE" w:rsidRDefault="000350CC" w:rsidP="000350CC">
      <w:pPr>
        <w:pStyle w:val="ConsNormal"/>
        <w:ind w:left="57" w:right="57" w:firstLine="652"/>
        <w:jc w:val="both"/>
        <w:rPr>
          <w:rFonts w:ascii="Times New Roman" w:hAnsi="Times New Roman"/>
          <w:sz w:val="21"/>
          <w:szCs w:val="21"/>
        </w:rPr>
      </w:pPr>
      <w:r w:rsidRPr="009628AE">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0350CC" w:rsidRPr="000D61B6" w:rsidRDefault="000350CC" w:rsidP="000350CC">
      <w:pPr>
        <w:autoSpaceDE w:val="0"/>
        <w:autoSpaceDN w:val="0"/>
        <w:adjustRightInd w:val="0"/>
        <w:jc w:val="center"/>
        <w:rPr>
          <w:b/>
          <w:bCs/>
          <w:iCs/>
          <w:sz w:val="21"/>
          <w:szCs w:val="21"/>
        </w:rPr>
      </w:pPr>
    </w:p>
    <w:p w:rsidR="000350CC" w:rsidRPr="000D61B6" w:rsidRDefault="000350CC" w:rsidP="000350CC">
      <w:pPr>
        <w:numPr>
          <w:ilvl w:val="0"/>
          <w:numId w:val="2"/>
        </w:numPr>
        <w:autoSpaceDE w:val="0"/>
        <w:autoSpaceDN w:val="0"/>
        <w:adjustRightInd w:val="0"/>
        <w:jc w:val="center"/>
        <w:rPr>
          <w:b/>
          <w:bCs/>
          <w:iCs/>
          <w:sz w:val="21"/>
          <w:szCs w:val="21"/>
        </w:rPr>
      </w:pPr>
      <w:r w:rsidRPr="000D61B6">
        <w:rPr>
          <w:b/>
          <w:bCs/>
          <w:iCs/>
          <w:sz w:val="21"/>
          <w:szCs w:val="21"/>
        </w:rPr>
        <w:t>Порядок расторжения контракта</w:t>
      </w:r>
    </w:p>
    <w:p w:rsidR="000350CC" w:rsidRDefault="000350CC" w:rsidP="000350CC">
      <w:pPr>
        <w:pStyle w:val="ConsNormal"/>
        <w:ind w:left="57" w:right="57" w:firstLine="510"/>
        <w:jc w:val="both"/>
        <w:rPr>
          <w:rFonts w:ascii="Times New Roman" w:hAnsi="Times New Roman"/>
          <w:sz w:val="21"/>
          <w:szCs w:val="21"/>
        </w:rPr>
      </w:pPr>
      <w:r w:rsidRPr="009628AE">
        <w:rPr>
          <w:rFonts w:ascii="Times New Roman" w:hAnsi="Times New Roman"/>
          <w:sz w:val="21"/>
          <w:szCs w:val="21"/>
        </w:rPr>
        <w:tab/>
      </w:r>
      <w:r>
        <w:rPr>
          <w:rFonts w:ascii="Times New Roman" w:hAnsi="Times New Roman"/>
          <w:sz w:val="21"/>
          <w:szCs w:val="21"/>
        </w:rPr>
        <w:t>7.1</w:t>
      </w:r>
      <w:r w:rsidRPr="009628AE">
        <w:rPr>
          <w:rFonts w:ascii="Times New Roman" w:hAnsi="Times New Roman"/>
          <w:sz w:val="21"/>
          <w:szCs w:val="21"/>
        </w:rPr>
        <w:t xml:space="preserve">. </w:t>
      </w:r>
      <w:r w:rsidRPr="00826399">
        <w:rPr>
          <w:rFonts w:ascii="Times New Roman" w:hAnsi="Times New Roman"/>
          <w:sz w:val="21"/>
          <w:szCs w:val="21"/>
        </w:rPr>
        <w:t xml:space="preserve">Настоящий </w:t>
      </w:r>
      <w:proofErr w:type="gramStart"/>
      <w:r w:rsidRPr="00826399">
        <w:rPr>
          <w:rFonts w:ascii="Times New Roman" w:hAnsi="Times New Roman"/>
          <w:sz w:val="21"/>
          <w:szCs w:val="21"/>
        </w:rPr>
        <w:t>контракт</w:t>
      </w:r>
      <w:proofErr w:type="gramEnd"/>
      <w:r w:rsidRPr="00826399">
        <w:rPr>
          <w:rFonts w:ascii="Times New Roman" w:hAnsi="Times New Roman"/>
          <w:sz w:val="21"/>
          <w:szCs w:val="21"/>
        </w:rPr>
        <w:t xml:space="preserve"> может быть расторгнут по соглашению Сторон и по иным основаниям, предусмотренны</w:t>
      </w:r>
      <w:r>
        <w:rPr>
          <w:rFonts w:ascii="Times New Roman" w:hAnsi="Times New Roman"/>
          <w:sz w:val="21"/>
          <w:szCs w:val="21"/>
        </w:rPr>
        <w:t xml:space="preserve">м действующим законодательством и настоящим контрактом. </w:t>
      </w:r>
    </w:p>
    <w:p w:rsidR="000350CC" w:rsidRDefault="000350CC" w:rsidP="000350CC">
      <w:pPr>
        <w:pStyle w:val="ConsNormal"/>
        <w:ind w:left="57" w:right="57" w:firstLine="510"/>
        <w:jc w:val="both"/>
        <w:rPr>
          <w:rFonts w:ascii="Times New Roman" w:hAnsi="Times New Roman"/>
          <w:sz w:val="21"/>
          <w:szCs w:val="21"/>
        </w:rPr>
      </w:pPr>
    </w:p>
    <w:p w:rsidR="000350CC" w:rsidRPr="00A17266" w:rsidRDefault="000350CC" w:rsidP="000350CC">
      <w:pPr>
        <w:pStyle w:val="ConsNormal"/>
        <w:ind w:right="57" w:firstLine="652"/>
        <w:jc w:val="center"/>
        <w:rPr>
          <w:rFonts w:ascii="Times New Roman" w:hAnsi="Times New Roman"/>
          <w:b/>
          <w:sz w:val="21"/>
          <w:szCs w:val="21"/>
        </w:rPr>
      </w:pPr>
      <w:r w:rsidRPr="00A17266">
        <w:rPr>
          <w:rFonts w:ascii="Times New Roman" w:hAnsi="Times New Roman"/>
          <w:b/>
          <w:sz w:val="21"/>
          <w:szCs w:val="21"/>
        </w:rPr>
        <w:t>8. Конфиденциальность</w:t>
      </w:r>
    </w:p>
    <w:p w:rsidR="000350CC" w:rsidRPr="00A17266" w:rsidRDefault="000350CC" w:rsidP="000350CC">
      <w:pPr>
        <w:ind w:firstLine="652"/>
        <w:jc w:val="both"/>
        <w:rPr>
          <w:sz w:val="21"/>
          <w:szCs w:val="21"/>
        </w:rPr>
      </w:pPr>
      <w:r w:rsidRPr="00A17266">
        <w:rPr>
          <w:sz w:val="21"/>
          <w:szCs w:val="21"/>
        </w:rPr>
        <w:t xml:space="preserve">8.1. </w:t>
      </w:r>
      <w:proofErr w:type="gramStart"/>
      <w:r w:rsidRPr="00A17266">
        <w:rPr>
          <w:sz w:val="21"/>
          <w:szCs w:val="21"/>
        </w:rPr>
        <w:t xml:space="preserve">Под конфиденциальной информацией понимается: </w:t>
      </w:r>
      <w:r w:rsidRPr="00A17266">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A17266">
        <w:rPr>
          <w:bCs/>
          <w:sz w:val="21"/>
          <w:szCs w:val="21"/>
        </w:rPr>
        <w:t xml:space="preserve"> </w:t>
      </w:r>
      <w:proofErr w:type="gramStart"/>
      <w:r w:rsidRPr="00A17266">
        <w:rPr>
          <w:bCs/>
          <w:sz w:val="21"/>
          <w:szCs w:val="21"/>
        </w:rPr>
        <w:t xml:space="preserve">объектов Сторон, пропускном и </w:t>
      </w:r>
      <w:proofErr w:type="spellStart"/>
      <w:r w:rsidRPr="00A17266">
        <w:rPr>
          <w:bCs/>
          <w:sz w:val="21"/>
          <w:szCs w:val="21"/>
        </w:rPr>
        <w:t>внутриобъектовом</w:t>
      </w:r>
      <w:proofErr w:type="spellEnd"/>
      <w:r w:rsidRPr="00A17266">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A17266">
        <w:rPr>
          <w:sz w:val="21"/>
          <w:szCs w:val="21"/>
        </w:rPr>
        <w:t xml:space="preserve"> за исключением информации, к которой есть свободный доступ на законном основании.</w:t>
      </w:r>
      <w:proofErr w:type="gramEnd"/>
    </w:p>
    <w:p w:rsidR="000350CC" w:rsidRPr="00A17266" w:rsidRDefault="000350CC" w:rsidP="000350CC">
      <w:pPr>
        <w:ind w:firstLine="652"/>
        <w:jc w:val="both"/>
        <w:rPr>
          <w:bCs/>
          <w:sz w:val="21"/>
          <w:szCs w:val="21"/>
        </w:rPr>
      </w:pPr>
      <w:r w:rsidRPr="00A1726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1726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17266">
        <w:rPr>
          <w:bCs/>
          <w:sz w:val="21"/>
          <w:szCs w:val="21"/>
        </w:rPr>
        <w:t xml:space="preserve"> </w:t>
      </w:r>
      <w:proofErr w:type="gramStart"/>
      <w:r w:rsidRPr="00A1726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0350CC" w:rsidRPr="00A17266" w:rsidRDefault="000350CC" w:rsidP="000350CC">
      <w:pPr>
        <w:ind w:firstLine="652"/>
        <w:jc w:val="both"/>
        <w:rPr>
          <w:bCs/>
          <w:sz w:val="21"/>
          <w:szCs w:val="21"/>
        </w:rPr>
      </w:pPr>
      <w:r w:rsidRPr="00A1726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0350CC" w:rsidRPr="00A17266" w:rsidRDefault="000350CC" w:rsidP="000350CC">
      <w:pPr>
        <w:ind w:firstLine="652"/>
        <w:jc w:val="both"/>
        <w:rPr>
          <w:bCs/>
          <w:sz w:val="21"/>
          <w:szCs w:val="21"/>
        </w:rPr>
      </w:pPr>
      <w:r w:rsidRPr="00A17266">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0350CC" w:rsidRPr="00A17266" w:rsidRDefault="000350CC" w:rsidP="000350CC">
      <w:pPr>
        <w:ind w:firstLine="652"/>
        <w:jc w:val="both"/>
        <w:rPr>
          <w:bCs/>
          <w:sz w:val="21"/>
          <w:szCs w:val="21"/>
        </w:rPr>
      </w:pPr>
      <w:r w:rsidRPr="00A17266">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A17266">
        <w:rPr>
          <w:bCs/>
          <w:sz w:val="21"/>
          <w:szCs w:val="21"/>
        </w:rPr>
        <w:t>Стороны</w:t>
      </w:r>
      <w:proofErr w:type="gramEnd"/>
      <w:r w:rsidRPr="00A17266">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17266">
        <w:rPr>
          <w:bCs/>
          <w:sz w:val="21"/>
          <w:szCs w:val="21"/>
        </w:rPr>
        <w:t>необеспечении</w:t>
      </w:r>
      <w:proofErr w:type="spellEnd"/>
      <w:r w:rsidRPr="00A17266">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0350CC" w:rsidRDefault="000350CC" w:rsidP="000350CC">
      <w:pPr>
        <w:ind w:firstLine="652"/>
        <w:jc w:val="both"/>
        <w:rPr>
          <w:bCs/>
          <w:sz w:val="21"/>
          <w:szCs w:val="21"/>
        </w:rPr>
      </w:pPr>
      <w:r w:rsidRPr="00A17266">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0350CC" w:rsidRPr="00A17266" w:rsidRDefault="000350CC" w:rsidP="000350CC">
      <w:pPr>
        <w:ind w:firstLine="652"/>
        <w:jc w:val="both"/>
        <w:rPr>
          <w:bCs/>
          <w:sz w:val="21"/>
          <w:szCs w:val="21"/>
        </w:rPr>
      </w:pPr>
    </w:p>
    <w:p w:rsidR="000350CC" w:rsidRDefault="000350CC" w:rsidP="000350CC">
      <w:pPr>
        <w:pStyle w:val="ConsNormal"/>
        <w:numPr>
          <w:ilvl w:val="0"/>
          <w:numId w:val="3"/>
        </w:numPr>
        <w:tabs>
          <w:tab w:val="left" w:pos="4140"/>
        </w:tabs>
        <w:ind w:right="57"/>
        <w:jc w:val="center"/>
        <w:rPr>
          <w:rFonts w:ascii="Times New Roman" w:hAnsi="Times New Roman"/>
          <w:b/>
          <w:sz w:val="21"/>
          <w:szCs w:val="21"/>
        </w:rPr>
      </w:pPr>
      <w:r>
        <w:rPr>
          <w:rFonts w:ascii="Times New Roman" w:hAnsi="Times New Roman"/>
          <w:b/>
          <w:sz w:val="21"/>
          <w:szCs w:val="21"/>
        </w:rPr>
        <w:t>Разрешение споров</w:t>
      </w:r>
    </w:p>
    <w:p w:rsidR="000350CC" w:rsidRDefault="000350CC" w:rsidP="000350CC">
      <w:pPr>
        <w:pStyle w:val="ConsNormal"/>
        <w:widowControl w:val="0"/>
        <w:autoSpaceDE w:val="0"/>
        <w:autoSpaceDN w:val="0"/>
        <w:adjustRightInd w:val="0"/>
        <w:jc w:val="both"/>
        <w:rPr>
          <w:rFonts w:ascii="Times New Roman" w:hAnsi="Times New Roman"/>
          <w:sz w:val="21"/>
          <w:szCs w:val="21"/>
        </w:rPr>
      </w:pPr>
      <w:r>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0350CC" w:rsidRDefault="000350CC" w:rsidP="000350CC">
      <w:pPr>
        <w:pStyle w:val="ConsNormal"/>
        <w:ind w:left="709" w:firstLine="0"/>
        <w:jc w:val="both"/>
        <w:rPr>
          <w:rFonts w:ascii="Times New Roman" w:hAnsi="Times New Roman"/>
          <w:sz w:val="21"/>
          <w:szCs w:val="21"/>
        </w:rPr>
      </w:pPr>
    </w:p>
    <w:p w:rsidR="000350CC" w:rsidRDefault="000350CC" w:rsidP="000350CC">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Срок действия контракта</w:t>
      </w:r>
    </w:p>
    <w:p w:rsidR="000350CC" w:rsidRDefault="000350CC" w:rsidP="000350CC">
      <w:pPr>
        <w:pStyle w:val="ConsNormal"/>
        <w:ind w:firstLine="709"/>
        <w:jc w:val="both"/>
        <w:rPr>
          <w:rFonts w:ascii="Times New Roman" w:hAnsi="Times New Roman"/>
          <w:sz w:val="21"/>
          <w:szCs w:val="21"/>
        </w:rPr>
      </w:pPr>
      <w:r>
        <w:rPr>
          <w:rFonts w:ascii="Times New Roman" w:hAnsi="Times New Roman"/>
          <w:sz w:val="21"/>
          <w:szCs w:val="21"/>
        </w:rPr>
        <w:t>10.1. Контра</w:t>
      </w:r>
      <w:proofErr w:type="gramStart"/>
      <w:r>
        <w:rPr>
          <w:rFonts w:ascii="Times New Roman" w:hAnsi="Times New Roman"/>
          <w:sz w:val="21"/>
          <w:szCs w:val="21"/>
        </w:rPr>
        <w:t>кт вст</w:t>
      </w:r>
      <w:proofErr w:type="gramEnd"/>
      <w:r>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0350CC" w:rsidRDefault="000350CC" w:rsidP="000350CC">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Особые условия</w:t>
      </w:r>
    </w:p>
    <w:p w:rsidR="000350CC" w:rsidRDefault="000350CC" w:rsidP="000350CC">
      <w:pPr>
        <w:pStyle w:val="ConsNormal"/>
        <w:jc w:val="both"/>
        <w:rPr>
          <w:rFonts w:ascii="Times New Roman" w:hAnsi="Times New Roman"/>
          <w:sz w:val="21"/>
          <w:szCs w:val="21"/>
        </w:rPr>
      </w:pPr>
      <w:r>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0350CC" w:rsidRDefault="000350CC" w:rsidP="000350CC">
      <w:pPr>
        <w:pStyle w:val="ConsNormal"/>
        <w:jc w:val="both"/>
        <w:rPr>
          <w:rFonts w:ascii="Times New Roman" w:hAnsi="Times New Roman"/>
          <w:sz w:val="21"/>
          <w:szCs w:val="21"/>
        </w:rPr>
      </w:pPr>
      <w:r>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0350CC" w:rsidRDefault="000350CC" w:rsidP="000350CC">
      <w:pPr>
        <w:pStyle w:val="ConsNormal"/>
        <w:jc w:val="both"/>
        <w:rPr>
          <w:rFonts w:ascii="Times New Roman" w:hAnsi="Times New Roman"/>
          <w:sz w:val="21"/>
          <w:szCs w:val="21"/>
        </w:rPr>
      </w:pPr>
      <w:r>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0350CC" w:rsidRDefault="000350CC" w:rsidP="000350CC">
      <w:pPr>
        <w:pStyle w:val="ConsNormal"/>
        <w:ind w:firstLine="709"/>
        <w:jc w:val="both"/>
        <w:rPr>
          <w:rFonts w:ascii="Times New Roman" w:hAnsi="Times New Roman"/>
          <w:sz w:val="21"/>
          <w:szCs w:val="21"/>
        </w:rPr>
      </w:pPr>
      <w:r>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Pr>
          <w:rFonts w:ascii="Times New Roman" w:hAnsi="Times New Roman"/>
          <w:sz w:val="21"/>
          <w:szCs w:val="21"/>
        </w:rPr>
        <w:t>ВО</w:t>
      </w:r>
      <w:proofErr w:type="gramEnd"/>
      <w:r>
        <w:rPr>
          <w:rFonts w:ascii="Times New Roman" w:hAnsi="Times New Roman"/>
          <w:sz w:val="21"/>
          <w:szCs w:val="21"/>
        </w:rPr>
        <w:t xml:space="preserve"> «Сибирский федеральный университет», опубликованных в ЕИС - </w:t>
      </w:r>
      <w:hyperlink r:id="rId14" w:history="1">
        <w:r w:rsidRPr="004E5D06">
          <w:rPr>
            <w:rStyle w:val="a5"/>
            <w:rFonts w:ascii="Times New Roman" w:hAnsi="Times New Roman"/>
            <w:sz w:val="21"/>
            <w:szCs w:val="21"/>
          </w:rPr>
          <w:t>www.zakupki.gov.ru</w:t>
        </w:r>
      </w:hyperlink>
      <w:r>
        <w:rPr>
          <w:rFonts w:ascii="Times New Roman" w:hAnsi="Times New Roman"/>
          <w:sz w:val="21"/>
          <w:szCs w:val="21"/>
        </w:rPr>
        <w:t xml:space="preserve"> и на сайте </w:t>
      </w:r>
      <w:r w:rsidRPr="001869ED">
        <w:rPr>
          <w:rFonts w:ascii="Times New Roman" w:hAnsi="Times New Roman"/>
          <w:sz w:val="21"/>
          <w:szCs w:val="21"/>
        </w:rPr>
        <w:t xml:space="preserve">Заказчика - </w:t>
      </w:r>
      <w:hyperlink r:id="rId15" w:history="1">
        <w:r w:rsidRPr="001869ED">
          <w:rPr>
            <w:rStyle w:val="a5"/>
            <w:rFonts w:ascii="Times New Roman" w:hAnsi="Times New Roman"/>
            <w:sz w:val="21"/>
            <w:szCs w:val="21"/>
          </w:rPr>
          <w:t>www.sfu-kras.ru</w:t>
        </w:r>
      </w:hyperlink>
      <w:r w:rsidRPr="001869ED">
        <w:rPr>
          <w:rFonts w:ascii="Times New Roman" w:hAnsi="Times New Roman"/>
          <w:sz w:val="21"/>
          <w:szCs w:val="21"/>
        </w:rPr>
        <w:t>.</w:t>
      </w:r>
    </w:p>
    <w:p w:rsidR="000350CC" w:rsidRDefault="000350CC" w:rsidP="000350CC">
      <w:pPr>
        <w:pStyle w:val="ConsNormal"/>
        <w:ind w:firstLine="709"/>
        <w:jc w:val="both"/>
        <w:rPr>
          <w:rFonts w:ascii="Times New Roman" w:hAnsi="Times New Roman"/>
          <w:sz w:val="21"/>
          <w:szCs w:val="21"/>
        </w:rPr>
      </w:pPr>
      <w:r>
        <w:rPr>
          <w:rFonts w:ascii="Times New Roman" w:hAnsi="Times New Roman"/>
          <w:sz w:val="21"/>
          <w:szCs w:val="21"/>
        </w:rPr>
        <w:t>11.5.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0350CC" w:rsidRDefault="000350CC" w:rsidP="000350CC">
      <w:pPr>
        <w:pStyle w:val="ConsNormal"/>
        <w:ind w:firstLine="709"/>
        <w:jc w:val="both"/>
        <w:rPr>
          <w:rFonts w:ascii="Times New Roman" w:hAnsi="Times New Roman"/>
          <w:sz w:val="21"/>
          <w:szCs w:val="21"/>
        </w:rPr>
      </w:pPr>
    </w:p>
    <w:p w:rsidR="000350CC" w:rsidRDefault="000350CC" w:rsidP="000350CC">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0350CC" w:rsidTr="000350CC">
        <w:tc>
          <w:tcPr>
            <w:tcW w:w="4622" w:type="dxa"/>
            <w:tcBorders>
              <w:top w:val="single" w:sz="4" w:space="0" w:color="auto"/>
              <w:left w:val="single" w:sz="4" w:space="0" w:color="auto"/>
              <w:bottom w:val="single" w:sz="4" w:space="0" w:color="auto"/>
              <w:right w:val="single" w:sz="4" w:space="0" w:color="auto"/>
            </w:tcBorders>
            <w:hideMark/>
          </w:tcPr>
          <w:p w:rsidR="000350CC" w:rsidRDefault="000350CC" w:rsidP="000350CC">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0350CC" w:rsidRDefault="000350CC" w:rsidP="000350CC">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Заказчик:</w:t>
            </w:r>
          </w:p>
        </w:tc>
      </w:tr>
      <w:tr w:rsidR="000350CC" w:rsidTr="000350CC">
        <w:tc>
          <w:tcPr>
            <w:tcW w:w="4622" w:type="dxa"/>
            <w:tcBorders>
              <w:top w:val="single" w:sz="4" w:space="0" w:color="auto"/>
              <w:left w:val="single" w:sz="4" w:space="0" w:color="auto"/>
              <w:bottom w:val="single" w:sz="4" w:space="0" w:color="auto"/>
              <w:right w:val="single" w:sz="4" w:space="0" w:color="auto"/>
            </w:tcBorders>
          </w:tcPr>
          <w:p w:rsidR="000350CC" w:rsidRDefault="000350CC" w:rsidP="000350CC">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0350CC" w:rsidRDefault="000350CC" w:rsidP="000350CC">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0350CC" w:rsidTr="000350CC">
        <w:trPr>
          <w:trHeight w:val="2466"/>
        </w:trPr>
        <w:tc>
          <w:tcPr>
            <w:tcW w:w="4622" w:type="dxa"/>
            <w:tcBorders>
              <w:top w:val="single" w:sz="4" w:space="0" w:color="auto"/>
              <w:left w:val="single" w:sz="4" w:space="0" w:color="auto"/>
              <w:bottom w:val="single" w:sz="4" w:space="0" w:color="auto"/>
              <w:right w:val="single" w:sz="4" w:space="0" w:color="auto"/>
            </w:tcBorders>
            <w:hideMark/>
          </w:tcPr>
          <w:p w:rsidR="000350CC" w:rsidRDefault="000350CC" w:rsidP="000350CC">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Юридический адрес: </w:t>
            </w:r>
          </w:p>
          <w:p w:rsidR="000350CC" w:rsidRDefault="000350CC" w:rsidP="000350CC">
            <w:pPr>
              <w:pStyle w:val="ConsNormal"/>
              <w:ind w:firstLine="0"/>
              <w:jc w:val="both"/>
              <w:rPr>
                <w:rFonts w:ascii="Times New Roman" w:hAnsi="Times New Roman"/>
                <w:sz w:val="21"/>
                <w:szCs w:val="21"/>
                <w:lang w:eastAsia="en-US"/>
              </w:rPr>
            </w:pPr>
            <w:r>
              <w:rPr>
                <w:rFonts w:ascii="Times New Roman" w:hAnsi="Times New Roman"/>
                <w:bCs/>
                <w:sz w:val="21"/>
                <w:szCs w:val="21"/>
                <w:lang w:val="en-US" w:eastAsia="en-US"/>
              </w:rPr>
              <w:t>E</w:t>
            </w:r>
            <w:r>
              <w:rPr>
                <w:rFonts w:ascii="Times New Roman" w:hAnsi="Times New Roman"/>
                <w:bCs/>
                <w:sz w:val="21"/>
                <w:szCs w:val="21"/>
                <w:lang w:eastAsia="en-US"/>
              </w:rPr>
              <w:t>-</w:t>
            </w:r>
            <w:r>
              <w:rPr>
                <w:rFonts w:ascii="Times New Roman" w:hAnsi="Times New Roman"/>
                <w:bCs/>
                <w:sz w:val="21"/>
                <w:szCs w:val="21"/>
                <w:lang w:val="en-US" w:eastAsia="en-US"/>
              </w:rPr>
              <w:t>mail</w:t>
            </w:r>
            <w:r>
              <w:rPr>
                <w:rFonts w:ascii="Times New Roman" w:hAnsi="Times New Roman"/>
                <w:bCs/>
                <w:sz w:val="21"/>
                <w:szCs w:val="21"/>
                <w:lang w:eastAsia="en-US"/>
              </w:rPr>
              <w:t xml:space="preserve">: </w:t>
            </w:r>
          </w:p>
          <w:p w:rsidR="000350CC" w:rsidRDefault="000350CC" w:rsidP="000350CC">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т/</w:t>
            </w:r>
            <w:proofErr w:type="spellStart"/>
            <w:r>
              <w:rPr>
                <w:rFonts w:ascii="Times New Roman" w:hAnsi="Times New Roman"/>
                <w:sz w:val="21"/>
                <w:szCs w:val="21"/>
                <w:lang w:eastAsia="en-US"/>
              </w:rPr>
              <w:t>ф</w:t>
            </w:r>
            <w:proofErr w:type="spellEnd"/>
            <w:r>
              <w:rPr>
                <w:rFonts w:ascii="Times New Roman" w:hAnsi="Times New Roman"/>
                <w:sz w:val="21"/>
                <w:szCs w:val="21"/>
                <w:lang w:eastAsia="en-US"/>
              </w:rPr>
              <w:t xml:space="preserve">: </w:t>
            </w:r>
          </w:p>
          <w:p w:rsidR="000350CC" w:rsidRDefault="000350CC" w:rsidP="000350CC">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ИНН/КПП </w:t>
            </w:r>
          </w:p>
          <w:p w:rsidR="000350CC" w:rsidRDefault="000350CC" w:rsidP="000350CC">
            <w:pPr>
              <w:jc w:val="both"/>
              <w:rPr>
                <w:sz w:val="21"/>
                <w:szCs w:val="21"/>
                <w:lang w:eastAsia="en-US"/>
              </w:rPr>
            </w:pPr>
            <w:r>
              <w:rPr>
                <w:sz w:val="21"/>
                <w:szCs w:val="21"/>
                <w:lang w:eastAsia="en-US"/>
              </w:rPr>
              <w:t>Платежные реквизиты:</w:t>
            </w:r>
          </w:p>
          <w:p w:rsidR="000350CC" w:rsidRDefault="000350CC" w:rsidP="000350CC">
            <w:pPr>
              <w:jc w:val="both"/>
              <w:rPr>
                <w:sz w:val="21"/>
                <w:szCs w:val="21"/>
                <w:lang w:eastAsia="en-US"/>
              </w:rPr>
            </w:pPr>
            <w:proofErr w:type="spellStart"/>
            <w:proofErr w:type="gramStart"/>
            <w:r>
              <w:rPr>
                <w:sz w:val="21"/>
                <w:szCs w:val="21"/>
                <w:lang w:eastAsia="en-US"/>
              </w:rPr>
              <w:t>р</w:t>
            </w:r>
            <w:proofErr w:type="spellEnd"/>
            <w:proofErr w:type="gramEnd"/>
            <w:r>
              <w:rPr>
                <w:sz w:val="21"/>
                <w:szCs w:val="21"/>
                <w:lang w:eastAsia="en-US"/>
              </w:rPr>
              <w:t xml:space="preserve">/с </w:t>
            </w:r>
          </w:p>
          <w:p w:rsidR="000350CC" w:rsidRDefault="000350CC" w:rsidP="000350CC">
            <w:pPr>
              <w:jc w:val="both"/>
              <w:rPr>
                <w:sz w:val="21"/>
                <w:szCs w:val="21"/>
                <w:lang w:eastAsia="en-US"/>
              </w:rPr>
            </w:pPr>
            <w:r>
              <w:rPr>
                <w:sz w:val="21"/>
                <w:szCs w:val="21"/>
                <w:lang w:eastAsia="en-US"/>
              </w:rPr>
              <w:t xml:space="preserve">к/с </w:t>
            </w:r>
          </w:p>
          <w:p w:rsidR="000350CC" w:rsidRDefault="000350CC" w:rsidP="000350CC">
            <w:pPr>
              <w:jc w:val="both"/>
              <w:rPr>
                <w:sz w:val="21"/>
                <w:szCs w:val="21"/>
                <w:lang w:eastAsia="en-US"/>
              </w:rPr>
            </w:pPr>
            <w:r>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0350CC" w:rsidRDefault="000350CC" w:rsidP="000350CC">
            <w:pPr>
              <w:shd w:val="clear" w:color="auto" w:fill="FFFFFF"/>
              <w:jc w:val="both"/>
              <w:rPr>
                <w:bCs/>
                <w:sz w:val="21"/>
                <w:szCs w:val="21"/>
                <w:lang w:eastAsia="en-US"/>
              </w:rPr>
            </w:pPr>
          </w:p>
        </w:tc>
      </w:tr>
      <w:tr w:rsidR="000350CC" w:rsidTr="000350CC">
        <w:tc>
          <w:tcPr>
            <w:tcW w:w="4622" w:type="dxa"/>
            <w:tcBorders>
              <w:top w:val="single" w:sz="4" w:space="0" w:color="auto"/>
              <w:left w:val="single" w:sz="4" w:space="0" w:color="auto"/>
              <w:bottom w:val="single" w:sz="4" w:space="0" w:color="auto"/>
              <w:right w:val="single" w:sz="4" w:space="0" w:color="auto"/>
            </w:tcBorders>
            <w:hideMark/>
          </w:tcPr>
          <w:p w:rsidR="000350CC" w:rsidRDefault="000350CC" w:rsidP="000350CC">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0350CC" w:rsidRDefault="000350CC" w:rsidP="000350CC">
            <w:pPr>
              <w:shd w:val="clear" w:color="auto" w:fill="FFFFFF"/>
              <w:rPr>
                <w:b/>
                <w:sz w:val="21"/>
                <w:szCs w:val="21"/>
                <w:lang w:eastAsia="en-US"/>
              </w:rPr>
            </w:pPr>
            <w:r>
              <w:rPr>
                <w:b/>
                <w:sz w:val="21"/>
                <w:szCs w:val="21"/>
                <w:lang w:eastAsia="en-US"/>
              </w:rPr>
              <w:t>Заказчик</w:t>
            </w:r>
          </w:p>
        </w:tc>
      </w:tr>
      <w:tr w:rsidR="000350CC" w:rsidTr="000350CC">
        <w:tc>
          <w:tcPr>
            <w:tcW w:w="4622" w:type="dxa"/>
            <w:tcBorders>
              <w:top w:val="single" w:sz="4" w:space="0" w:color="auto"/>
              <w:left w:val="single" w:sz="4" w:space="0" w:color="auto"/>
              <w:bottom w:val="single" w:sz="4" w:space="0" w:color="auto"/>
              <w:right w:val="single" w:sz="4" w:space="0" w:color="auto"/>
            </w:tcBorders>
          </w:tcPr>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0350CC" w:rsidRDefault="000350CC" w:rsidP="000350CC">
            <w:pPr>
              <w:pStyle w:val="1"/>
              <w:suppressAutoHyphens/>
              <w:rPr>
                <w:rFonts w:ascii="Times New Roman" w:hAnsi="Times New Roman"/>
                <w:sz w:val="21"/>
                <w:szCs w:val="21"/>
                <w:lang w:eastAsia="en-US"/>
              </w:rPr>
            </w:pPr>
          </w:p>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0350CC" w:rsidRDefault="000350CC" w:rsidP="000350CC">
            <w:pPr>
              <w:shd w:val="clear" w:color="auto" w:fill="FFFFFF"/>
              <w:rPr>
                <w:sz w:val="21"/>
                <w:szCs w:val="21"/>
                <w:lang w:eastAsia="en-US"/>
              </w:rPr>
            </w:pPr>
            <w:r>
              <w:rPr>
                <w:sz w:val="21"/>
                <w:szCs w:val="21"/>
                <w:lang w:eastAsia="en-US"/>
              </w:rPr>
              <w:t xml:space="preserve">И.о. ректора </w:t>
            </w: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r>
              <w:rPr>
                <w:sz w:val="21"/>
                <w:szCs w:val="21"/>
                <w:lang w:eastAsia="en-US"/>
              </w:rPr>
              <w:t xml:space="preserve">_______________________ /В.И. </w:t>
            </w:r>
            <w:proofErr w:type="spellStart"/>
            <w:r>
              <w:rPr>
                <w:sz w:val="21"/>
                <w:szCs w:val="21"/>
                <w:lang w:eastAsia="en-US"/>
              </w:rPr>
              <w:t>Колмаков</w:t>
            </w:r>
            <w:proofErr w:type="spellEnd"/>
            <w:r>
              <w:rPr>
                <w:sz w:val="21"/>
                <w:szCs w:val="21"/>
                <w:lang w:eastAsia="en-US"/>
              </w:rPr>
              <w:t>/</w:t>
            </w:r>
          </w:p>
          <w:p w:rsidR="000350CC" w:rsidRDefault="000350CC" w:rsidP="000350CC">
            <w:pPr>
              <w:shd w:val="clear" w:color="auto" w:fill="FFFFFF"/>
              <w:rPr>
                <w:sz w:val="21"/>
                <w:szCs w:val="21"/>
                <w:lang w:eastAsia="en-US"/>
              </w:rPr>
            </w:pPr>
            <w:r>
              <w:rPr>
                <w:sz w:val="21"/>
                <w:szCs w:val="21"/>
                <w:lang w:eastAsia="en-US"/>
              </w:rPr>
              <w:t xml:space="preserve">       М.П.</w:t>
            </w:r>
          </w:p>
        </w:tc>
      </w:tr>
    </w:tbl>
    <w:p w:rsidR="000350CC" w:rsidRPr="00956715" w:rsidRDefault="000350CC" w:rsidP="000350CC">
      <w:pPr>
        <w:pStyle w:val="ConsNormal"/>
        <w:ind w:firstLine="0"/>
        <w:jc w:val="right"/>
        <w:rPr>
          <w:rFonts w:ascii="Times New Roman" w:hAnsi="Times New Roman"/>
          <w:b/>
          <w:bCs/>
          <w:sz w:val="21"/>
          <w:szCs w:val="21"/>
        </w:rPr>
      </w:pPr>
      <w:r w:rsidRPr="00956715">
        <w:rPr>
          <w:rFonts w:ascii="Times New Roman" w:hAnsi="Times New Roman"/>
          <w:b/>
          <w:sz w:val="21"/>
          <w:szCs w:val="21"/>
        </w:rPr>
        <w:br w:type="page"/>
      </w:r>
      <w:r w:rsidRPr="00956715">
        <w:rPr>
          <w:rFonts w:ascii="Times New Roman" w:hAnsi="Times New Roman"/>
          <w:b/>
          <w:bCs/>
          <w:sz w:val="21"/>
          <w:szCs w:val="21"/>
        </w:rPr>
        <w:t xml:space="preserve">Приложение № </w:t>
      </w:r>
      <w:r>
        <w:rPr>
          <w:rFonts w:ascii="Times New Roman" w:hAnsi="Times New Roman"/>
          <w:b/>
          <w:bCs/>
          <w:sz w:val="21"/>
          <w:szCs w:val="21"/>
        </w:rPr>
        <w:t>1</w:t>
      </w:r>
    </w:p>
    <w:p w:rsidR="000350CC" w:rsidRPr="00956715" w:rsidRDefault="000350CC" w:rsidP="000350CC">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Pr>
          <w:rFonts w:ascii="Times New Roman" w:hAnsi="Times New Roman"/>
          <w:b/>
          <w:sz w:val="21"/>
          <w:szCs w:val="21"/>
        </w:rPr>
        <w:t>401</w:t>
      </w:r>
      <w:r>
        <w:rPr>
          <w:rFonts w:ascii="Times New Roman" w:hAnsi="Times New Roman"/>
          <w:b/>
          <w:bCs/>
          <w:sz w:val="21"/>
          <w:szCs w:val="21"/>
        </w:rPr>
        <w:t>/2018-кт</w:t>
      </w:r>
      <w:proofErr w:type="gramStart"/>
      <w:r>
        <w:rPr>
          <w:rFonts w:ascii="Times New Roman" w:hAnsi="Times New Roman"/>
          <w:b/>
          <w:bCs/>
          <w:sz w:val="21"/>
          <w:szCs w:val="21"/>
        </w:rPr>
        <w:t>/А</w:t>
      </w:r>
      <w:proofErr w:type="gramEnd"/>
      <w:r>
        <w:rPr>
          <w:rFonts w:ascii="Times New Roman" w:hAnsi="Times New Roman"/>
          <w:b/>
          <w:bCs/>
          <w:sz w:val="21"/>
          <w:szCs w:val="21"/>
        </w:rPr>
        <w:t>/эф</w:t>
      </w:r>
    </w:p>
    <w:p w:rsidR="000350CC" w:rsidRPr="00956715" w:rsidRDefault="000350CC" w:rsidP="000350CC">
      <w:pPr>
        <w:pStyle w:val="ConsNormal"/>
        <w:ind w:firstLine="0"/>
        <w:jc w:val="right"/>
        <w:rPr>
          <w:rFonts w:ascii="Times New Roman" w:hAnsi="Times New Roman"/>
          <w:b/>
          <w:bCs/>
          <w:sz w:val="21"/>
          <w:szCs w:val="21"/>
        </w:rPr>
      </w:pPr>
      <w:r>
        <w:rPr>
          <w:rFonts w:ascii="Times New Roman" w:hAnsi="Times New Roman"/>
          <w:b/>
          <w:bCs/>
          <w:sz w:val="21"/>
          <w:szCs w:val="21"/>
        </w:rPr>
        <w:t>«___» ____________ 2018</w:t>
      </w:r>
      <w:r w:rsidRPr="00956715">
        <w:rPr>
          <w:rFonts w:ascii="Times New Roman" w:hAnsi="Times New Roman"/>
          <w:b/>
          <w:bCs/>
          <w:sz w:val="21"/>
          <w:szCs w:val="21"/>
        </w:rPr>
        <w:t xml:space="preserve"> года</w:t>
      </w:r>
    </w:p>
    <w:p w:rsidR="000350CC" w:rsidRPr="00956715" w:rsidRDefault="000350CC" w:rsidP="000350CC">
      <w:pPr>
        <w:pStyle w:val="ConsNormal"/>
        <w:ind w:firstLine="0"/>
        <w:jc w:val="right"/>
        <w:rPr>
          <w:rFonts w:ascii="Times New Roman" w:hAnsi="Times New Roman"/>
          <w:b/>
          <w:bCs/>
          <w:sz w:val="21"/>
          <w:szCs w:val="21"/>
        </w:rPr>
      </w:pPr>
    </w:p>
    <w:p w:rsidR="000350CC" w:rsidRPr="00956715" w:rsidRDefault="000350CC" w:rsidP="000350CC">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0350CC" w:rsidRPr="00956715" w:rsidRDefault="000350CC" w:rsidP="000350CC">
      <w:pPr>
        <w:pStyle w:val="ConsNormal"/>
        <w:ind w:firstLine="0"/>
        <w:jc w:val="center"/>
        <w:rPr>
          <w:rFonts w:ascii="Times New Roman" w:hAnsi="Times New Roman"/>
          <w:b/>
          <w:bCs/>
          <w:sz w:val="21"/>
          <w:szCs w:val="21"/>
        </w:rPr>
      </w:pPr>
      <w:r>
        <w:rPr>
          <w:rFonts w:ascii="Times New Roman" w:hAnsi="Times New Roman"/>
          <w:b/>
          <w:bCs/>
          <w:sz w:val="21"/>
          <w:szCs w:val="21"/>
        </w:rPr>
        <w:t>Техническое задание</w:t>
      </w:r>
    </w:p>
    <w:p w:rsidR="000350CC" w:rsidRPr="00956715" w:rsidRDefault="000350CC" w:rsidP="000350CC">
      <w:pPr>
        <w:pStyle w:val="ConsNormal"/>
        <w:ind w:firstLine="0"/>
        <w:jc w:val="both"/>
        <w:rPr>
          <w:rFonts w:ascii="Times New Roman" w:hAnsi="Times New Roman"/>
          <w:sz w:val="21"/>
          <w:szCs w:val="21"/>
        </w:rPr>
      </w:pPr>
      <w:r w:rsidRPr="00956715">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0CC" w:rsidRDefault="000350CC" w:rsidP="000350CC">
      <w:pPr>
        <w:pStyle w:val="ConsNormal"/>
        <w:ind w:firstLine="0"/>
        <w:jc w:val="both"/>
        <w:rPr>
          <w:rFonts w:ascii="Times New Roman" w:hAnsi="Times New Roman"/>
          <w:sz w:val="21"/>
          <w:szCs w:val="21"/>
        </w:rPr>
      </w:pPr>
    </w:p>
    <w:p w:rsidR="000350CC" w:rsidRPr="00956715" w:rsidRDefault="000350CC" w:rsidP="000350CC">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0350CC" w:rsidRPr="00956715" w:rsidTr="000350CC">
        <w:trPr>
          <w:jc w:val="center"/>
        </w:trPr>
        <w:tc>
          <w:tcPr>
            <w:tcW w:w="4739" w:type="dxa"/>
            <w:tcBorders>
              <w:top w:val="single" w:sz="4" w:space="0" w:color="auto"/>
              <w:left w:val="single" w:sz="4" w:space="0" w:color="auto"/>
              <w:bottom w:val="single" w:sz="4" w:space="0" w:color="auto"/>
              <w:right w:val="single" w:sz="4" w:space="0" w:color="auto"/>
            </w:tcBorders>
          </w:tcPr>
          <w:p w:rsidR="000350CC" w:rsidRDefault="000350CC" w:rsidP="000350CC">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0350CC" w:rsidRDefault="000350CC" w:rsidP="000350CC">
            <w:pPr>
              <w:shd w:val="clear" w:color="auto" w:fill="FFFFFF"/>
              <w:rPr>
                <w:b/>
                <w:sz w:val="21"/>
                <w:szCs w:val="21"/>
                <w:lang w:eastAsia="en-US"/>
              </w:rPr>
            </w:pPr>
            <w:r>
              <w:rPr>
                <w:b/>
                <w:sz w:val="21"/>
                <w:szCs w:val="21"/>
                <w:lang w:eastAsia="en-US"/>
              </w:rPr>
              <w:t>Заказчик</w:t>
            </w:r>
          </w:p>
        </w:tc>
      </w:tr>
      <w:tr w:rsidR="000350CC" w:rsidRPr="00956715" w:rsidTr="000350CC">
        <w:trPr>
          <w:jc w:val="center"/>
        </w:trPr>
        <w:tc>
          <w:tcPr>
            <w:tcW w:w="4739" w:type="dxa"/>
            <w:tcBorders>
              <w:top w:val="single" w:sz="4" w:space="0" w:color="auto"/>
              <w:left w:val="single" w:sz="4" w:space="0" w:color="auto"/>
              <w:bottom w:val="single" w:sz="4" w:space="0" w:color="auto"/>
              <w:right w:val="single" w:sz="4" w:space="0" w:color="auto"/>
            </w:tcBorders>
          </w:tcPr>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0350CC" w:rsidRDefault="000350CC" w:rsidP="000350CC">
            <w:pPr>
              <w:pStyle w:val="1"/>
              <w:suppressAutoHyphens/>
              <w:rPr>
                <w:rFonts w:ascii="Times New Roman" w:hAnsi="Times New Roman"/>
                <w:sz w:val="21"/>
                <w:szCs w:val="21"/>
                <w:lang w:eastAsia="en-US"/>
              </w:rPr>
            </w:pPr>
          </w:p>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0350CC" w:rsidRDefault="000350CC" w:rsidP="000350CC">
            <w:pPr>
              <w:shd w:val="clear" w:color="auto" w:fill="FFFFFF"/>
              <w:rPr>
                <w:sz w:val="21"/>
                <w:szCs w:val="21"/>
                <w:lang w:eastAsia="en-US"/>
              </w:rPr>
            </w:pPr>
            <w:r>
              <w:rPr>
                <w:sz w:val="21"/>
                <w:szCs w:val="21"/>
                <w:lang w:eastAsia="en-US"/>
              </w:rPr>
              <w:t xml:space="preserve">И.о. ректора </w:t>
            </w: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r>
              <w:rPr>
                <w:sz w:val="21"/>
                <w:szCs w:val="21"/>
                <w:lang w:eastAsia="en-US"/>
              </w:rPr>
              <w:t xml:space="preserve">_______________________ /В.И. </w:t>
            </w:r>
            <w:proofErr w:type="spellStart"/>
            <w:r>
              <w:rPr>
                <w:sz w:val="21"/>
                <w:szCs w:val="21"/>
                <w:lang w:eastAsia="en-US"/>
              </w:rPr>
              <w:t>Колмаков</w:t>
            </w:r>
            <w:proofErr w:type="spellEnd"/>
            <w:r>
              <w:rPr>
                <w:sz w:val="21"/>
                <w:szCs w:val="21"/>
                <w:lang w:eastAsia="en-US"/>
              </w:rPr>
              <w:t>/</w:t>
            </w:r>
          </w:p>
          <w:p w:rsidR="000350CC" w:rsidRDefault="000350CC" w:rsidP="000350CC">
            <w:pPr>
              <w:shd w:val="clear" w:color="auto" w:fill="FFFFFF"/>
              <w:rPr>
                <w:sz w:val="21"/>
                <w:szCs w:val="21"/>
                <w:lang w:eastAsia="en-US"/>
              </w:rPr>
            </w:pPr>
            <w:r>
              <w:rPr>
                <w:sz w:val="21"/>
                <w:szCs w:val="21"/>
                <w:lang w:eastAsia="en-US"/>
              </w:rPr>
              <w:t xml:space="preserve">       М.П.</w:t>
            </w:r>
          </w:p>
        </w:tc>
      </w:tr>
    </w:tbl>
    <w:p w:rsidR="000350CC" w:rsidRDefault="000350CC" w:rsidP="000350CC">
      <w:pPr>
        <w:pStyle w:val="ConsNormal"/>
        <w:ind w:firstLine="0"/>
        <w:jc w:val="right"/>
        <w:rPr>
          <w:rFonts w:ascii="Times New Roman" w:hAnsi="Times New Roman"/>
          <w:b/>
          <w:bCs/>
          <w:sz w:val="21"/>
          <w:szCs w:val="21"/>
        </w:rPr>
      </w:pPr>
    </w:p>
    <w:p w:rsidR="000350CC" w:rsidRDefault="000350CC" w:rsidP="000350CC">
      <w:pPr>
        <w:pStyle w:val="ConsNormal"/>
        <w:ind w:firstLine="0"/>
        <w:jc w:val="right"/>
        <w:rPr>
          <w:rFonts w:ascii="Times New Roman" w:hAnsi="Times New Roman"/>
          <w:b/>
          <w:bCs/>
          <w:sz w:val="21"/>
          <w:szCs w:val="21"/>
        </w:rPr>
      </w:pPr>
    </w:p>
    <w:p w:rsidR="000350CC" w:rsidRPr="00956715" w:rsidRDefault="000350CC" w:rsidP="000350CC">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Приложение № </w:t>
      </w:r>
      <w:r>
        <w:rPr>
          <w:rFonts w:ascii="Times New Roman" w:hAnsi="Times New Roman"/>
          <w:b/>
          <w:bCs/>
          <w:sz w:val="21"/>
          <w:szCs w:val="21"/>
        </w:rPr>
        <w:t>2</w:t>
      </w:r>
    </w:p>
    <w:p w:rsidR="000350CC" w:rsidRPr="00956715" w:rsidRDefault="000350CC" w:rsidP="000350CC">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Pr>
          <w:rFonts w:ascii="Times New Roman" w:hAnsi="Times New Roman"/>
          <w:b/>
          <w:sz w:val="21"/>
          <w:szCs w:val="21"/>
        </w:rPr>
        <w:t>401</w:t>
      </w:r>
      <w:r>
        <w:rPr>
          <w:rFonts w:ascii="Times New Roman" w:hAnsi="Times New Roman"/>
          <w:b/>
          <w:bCs/>
          <w:sz w:val="21"/>
          <w:szCs w:val="21"/>
        </w:rPr>
        <w:t>/2018-кт</w:t>
      </w:r>
      <w:proofErr w:type="gramStart"/>
      <w:r>
        <w:rPr>
          <w:rFonts w:ascii="Times New Roman" w:hAnsi="Times New Roman"/>
          <w:b/>
          <w:bCs/>
          <w:sz w:val="21"/>
          <w:szCs w:val="21"/>
        </w:rPr>
        <w:t>/А</w:t>
      </w:r>
      <w:proofErr w:type="gramEnd"/>
      <w:r>
        <w:rPr>
          <w:rFonts w:ascii="Times New Roman" w:hAnsi="Times New Roman"/>
          <w:b/>
          <w:bCs/>
          <w:sz w:val="21"/>
          <w:szCs w:val="21"/>
        </w:rPr>
        <w:t>/эф</w:t>
      </w:r>
    </w:p>
    <w:p w:rsidR="000350CC" w:rsidRPr="00956715" w:rsidRDefault="000350CC" w:rsidP="000350CC">
      <w:pPr>
        <w:pStyle w:val="ConsNormal"/>
        <w:ind w:firstLine="0"/>
        <w:jc w:val="right"/>
        <w:rPr>
          <w:rFonts w:ascii="Times New Roman" w:hAnsi="Times New Roman"/>
          <w:b/>
          <w:bCs/>
          <w:sz w:val="21"/>
          <w:szCs w:val="21"/>
        </w:rPr>
      </w:pPr>
      <w:r>
        <w:rPr>
          <w:rFonts w:ascii="Times New Roman" w:hAnsi="Times New Roman"/>
          <w:b/>
          <w:bCs/>
          <w:sz w:val="21"/>
          <w:szCs w:val="21"/>
        </w:rPr>
        <w:t>«___» ____________ 2018</w:t>
      </w:r>
      <w:r w:rsidRPr="00956715">
        <w:rPr>
          <w:rFonts w:ascii="Times New Roman" w:hAnsi="Times New Roman"/>
          <w:b/>
          <w:bCs/>
          <w:sz w:val="21"/>
          <w:szCs w:val="21"/>
        </w:rPr>
        <w:t xml:space="preserve"> года</w:t>
      </w:r>
    </w:p>
    <w:p w:rsidR="000350CC" w:rsidRPr="00956715" w:rsidRDefault="000350CC" w:rsidP="000350CC">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0350CC" w:rsidRDefault="000350CC" w:rsidP="000350CC">
      <w:pPr>
        <w:pStyle w:val="ConsNormal"/>
        <w:ind w:firstLine="0"/>
        <w:jc w:val="center"/>
        <w:rPr>
          <w:rFonts w:ascii="Times New Roman" w:hAnsi="Times New Roman"/>
          <w:b/>
          <w:bCs/>
          <w:sz w:val="21"/>
          <w:szCs w:val="21"/>
        </w:rPr>
      </w:pPr>
      <w:r>
        <w:rPr>
          <w:rFonts w:ascii="Times New Roman" w:hAnsi="Times New Roman"/>
          <w:b/>
          <w:bCs/>
          <w:sz w:val="21"/>
          <w:szCs w:val="21"/>
        </w:rPr>
        <w:t>Спецификация</w:t>
      </w:r>
    </w:p>
    <w:p w:rsidR="000350CC" w:rsidRDefault="000350CC" w:rsidP="000350CC">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0350CC" w:rsidRPr="007863DC" w:rsidTr="000350CC">
        <w:trPr>
          <w:trHeight w:val="302"/>
        </w:trPr>
        <w:tc>
          <w:tcPr>
            <w:tcW w:w="557" w:type="dxa"/>
          </w:tcPr>
          <w:p w:rsidR="000350CC" w:rsidRPr="007863DC" w:rsidRDefault="000350CC" w:rsidP="000350CC">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2257" w:type="dxa"/>
            <w:shd w:val="clear" w:color="auto" w:fill="auto"/>
          </w:tcPr>
          <w:p w:rsidR="000350CC" w:rsidRPr="007863DC" w:rsidRDefault="000350CC" w:rsidP="000350CC">
            <w:pPr>
              <w:jc w:val="center"/>
              <w:rPr>
                <w:b/>
                <w:sz w:val="21"/>
                <w:szCs w:val="21"/>
              </w:rPr>
            </w:pPr>
            <w:r w:rsidRPr="007863DC">
              <w:rPr>
                <w:b/>
                <w:sz w:val="21"/>
                <w:szCs w:val="21"/>
              </w:rPr>
              <w:t xml:space="preserve">Наименование </w:t>
            </w:r>
          </w:p>
          <w:p w:rsidR="000350CC" w:rsidRPr="007863DC" w:rsidRDefault="000350CC" w:rsidP="000350CC">
            <w:pPr>
              <w:jc w:val="center"/>
              <w:rPr>
                <w:b/>
                <w:sz w:val="21"/>
                <w:szCs w:val="21"/>
              </w:rPr>
            </w:pPr>
            <w:r w:rsidRPr="007863DC">
              <w:rPr>
                <w:b/>
                <w:sz w:val="21"/>
                <w:szCs w:val="21"/>
              </w:rPr>
              <w:t>и характеристики</w:t>
            </w:r>
          </w:p>
          <w:p w:rsidR="000350CC" w:rsidRPr="007863DC" w:rsidRDefault="000350CC" w:rsidP="000350CC">
            <w:pPr>
              <w:jc w:val="center"/>
              <w:rPr>
                <w:b/>
                <w:bCs/>
                <w:sz w:val="21"/>
                <w:szCs w:val="21"/>
              </w:rPr>
            </w:pPr>
            <w:r w:rsidRPr="007863DC">
              <w:rPr>
                <w:b/>
                <w:sz w:val="21"/>
                <w:szCs w:val="21"/>
              </w:rPr>
              <w:t>поставляемых товаров</w:t>
            </w:r>
          </w:p>
        </w:tc>
        <w:tc>
          <w:tcPr>
            <w:tcW w:w="1532" w:type="dxa"/>
            <w:shd w:val="clear" w:color="auto" w:fill="auto"/>
          </w:tcPr>
          <w:p w:rsidR="000350CC" w:rsidRPr="007863DC" w:rsidRDefault="000350CC" w:rsidP="000350CC">
            <w:pPr>
              <w:jc w:val="center"/>
              <w:rPr>
                <w:b/>
                <w:bCs/>
                <w:sz w:val="21"/>
                <w:szCs w:val="21"/>
              </w:rPr>
            </w:pPr>
            <w:r w:rsidRPr="007863DC">
              <w:rPr>
                <w:b/>
                <w:bCs/>
                <w:sz w:val="21"/>
                <w:szCs w:val="21"/>
              </w:rPr>
              <w:t>Наименование изготовителя</w:t>
            </w:r>
          </w:p>
          <w:p w:rsidR="000350CC" w:rsidRPr="007863DC" w:rsidRDefault="000350CC" w:rsidP="000350CC">
            <w:pPr>
              <w:jc w:val="center"/>
              <w:rPr>
                <w:b/>
                <w:bCs/>
                <w:sz w:val="21"/>
                <w:szCs w:val="21"/>
              </w:rPr>
            </w:pPr>
            <w:r w:rsidRPr="007863DC">
              <w:rPr>
                <w:b/>
                <w:sz w:val="21"/>
                <w:szCs w:val="21"/>
              </w:rPr>
              <w:t xml:space="preserve">поставляемых </w:t>
            </w:r>
            <w:r w:rsidRPr="007863DC">
              <w:rPr>
                <w:b/>
                <w:bCs/>
                <w:sz w:val="21"/>
                <w:szCs w:val="21"/>
              </w:rPr>
              <w:t>товаров</w:t>
            </w:r>
          </w:p>
          <w:p w:rsidR="000350CC" w:rsidRPr="007863DC" w:rsidRDefault="000350CC" w:rsidP="000350CC">
            <w:pPr>
              <w:jc w:val="center"/>
              <w:rPr>
                <w:b/>
                <w:bCs/>
                <w:sz w:val="21"/>
                <w:szCs w:val="21"/>
              </w:rPr>
            </w:pPr>
          </w:p>
        </w:tc>
        <w:tc>
          <w:tcPr>
            <w:tcW w:w="1303" w:type="dxa"/>
            <w:shd w:val="clear" w:color="auto" w:fill="auto"/>
          </w:tcPr>
          <w:p w:rsidR="000350CC" w:rsidRPr="007863DC" w:rsidRDefault="000350CC" w:rsidP="000350CC">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0350CC" w:rsidRPr="007863DC" w:rsidRDefault="000350CC" w:rsidP="000350CC">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0350CC" w:rsidRPr="007863DC" w:rsidRDefault="000350CC" w:rsidP="000350CC">
            <w:pPr>
              <w:jc w:val="center"/>
              <w:rPr>
                <w:b/>
                <w:bCs/>
                <w:sz w:val="21"/>
                <w:szCs w:val="21"/>
              </w:rPr>
            </w:pPr>
          </w:p>
        </w:tc>
        <w:tc>
          <w:tcPr>
            <w:tcW w:w="1108" w:type="dxa"/>
            <w:shd w:val="clear" w:color="auto" w:fill="auto"/>
          </w:tcPr>
          <w:p w:rsidR="000350CC" w:rsidRPr="007863DC" w:rsidRDefault="000350CC" w:rsidP="000350CC">
            <w:pPr>
              <w:jc w:val="center"/>
              <w:rPr>
                <w:bCs/>
                <w:sz w:val="21"/>
                <w:szCs w:val="21"/>
              </w:rPr>
            </w:pPr>
            <w:r w:rsidRPr="007863DC">
              <w:rPr>
                <w:b/>
                <w:sz w:val="21"/>
                <w:szCs w:val="21"/>
              </w:rPr>
              <w:t>Единицы измерения поставляемых товаров</w:t>
            </w:r>
          </w:p>
        </w:tc>
        <w:tc>
          <w:tcPr>
            <w:tcW w:w="992" w:type="dxa"/>
          </w:tcPr>
          <w:p w:rsidR="000350CC" w:rsidRPr="007863DC" w:rsidRDefault="000350CC" w:rsidP="000350CC">
            <w:pPr>
              <w:jc w:val="center"/>
              <w:rPr>
                <w:b/>
                <w:sz w:val="21"/>
                <w:szCs w:val="21"/>
              </w:rPr>
            </w:pPr>
            <w:r w:rsidRPr="007863DC">
              <w:rPr>
                <w:b/>
                <w:sz w:val="21"/>
                <w:szCs w:val="21"/>
              </w:rPr>
              <w:t>Цена за единицу, (руб.)</w:t>
            </w:r>
          </w:p>
        </w:tc>
        <w:tc>
          <w:tcPr>
            <w:tcW w:w="953" w:type="dxa"/>
          </w:tcPr>
          <w:p w:rsidR="000350CC" w:rsidRPr="007863DC" w:rsidRDefault="000350CC" w:rsidP="000350CC">
            <w:pPr>
              <w:jc w:val="center"/>
              <w:rPr>
                <w:b/>
                <w:sz w:val="21"/>
                <w:szCs w:val="21"/>
              </w:rPr>
            </w:pPr>
            <w:r w:rsidRPr="007863DC">
              <w:rPr>
                <w:b/>
                <w:sz w:val="21"/>
                <w:szCs w:val="21"/>
              </w:rPr>
              <w:t>Сумма, (руб.)</w:t>
            </w:r>
          </w:p>
        </w:tc>
      </w:tr>
      <w:tr w:rsidR="000350CC" w:rsidRPr="007863DC" w:rsidTr="000350CC">
        <w:trPr>
          <w:trHeight w:val="223"/>
        </w:trPr>
        <w:tc>
          <w:tcPr>
            <w:tcW w:w="557" w:type="dxa"/>
          </w:tcPr>
          <w:p w:rsidR="000350CC" w:rsidRPr="007863DC" w:rsidRDefault="000350CC" w:rsidP="000350CC">
            <w:pPr>
              <w:jc w:val="center"/>
              <w:rPr>
                <w:b/>
                <w:sz w:val="21"/>
                <w:szCs w:val="21"/>
              </w:rPr>
            </w:pPr>
            <w:r w:rsidRPr="007863DC">
              <w:rPr>
                <w:b/>
                <w:sz w:val="21"/>
                <w:szCs w:val="21"/>
              </w:rPr>
              <w:t>1</w:t>
            </w:r>
          </w:p>
        </w:tc>
        <w:tc>
          <w:tcPr>
            <w:tcW w:w="2257" w:type="dxa"/>
            <w:shd w:val="clear" w:color="auto" w:fill="auto"/>
            <w:vAlign w:val="bottom"/>
          </w:tcPr>
          <w:p w:rsidR="000350CC" w:rsidRPr="007863DC" w:rsidRDefault="000350CC" w:rsidP="000350CC">
            <w:pPr>
              <w:jc w:val="center"/>
              <w:rPr>
                <w:b/>
                <w:bCs/>
                <w:sz w:val="21"/>
                <w:szCs w:val="21"/>
              </w:rPr>
            </w:pPr>
            <w:r w:rsidRPr="007863DC">
              <w:rPr>
                <w:b/>
                <w:sz w:val="21"/>
                <w:szCs w:val="21"/>
              </w:rPr>
              <w:t>2</w:t>
            </w:r>
          </w:p>
        </w:tc>
        <w:tc>
          <w:tcPr>
            <w:tcW w:w="1532" w:type="dxa"/>
            <w:shd w:val="clear" w:color="auto" w:fill="auto"/>
            <w:vAlign w:val="bottom"/>
          </w:tcPr>
          <w:p w:rsidR="000350CC" w:rsidRPr="007863DC" w:rsidRDefault="000350CC" w:rsidP="000350CC">
            <w:pPr>
              <w:jc w:val="center"/>
              <w:rPr>
                <w:b/>
                <w:bCs/>
                <w:sz w:val="21"/>
                <w:szCs w:val="21"/>
              </w:rPr>
            </w:pPr>
            <w:r w:rsidRPr="007863DC">
              <w:rPr>
                <w:b/>
                <w:bCs/>
                <w:sz w:val="21"/>
                <w:szCs w:val="21"/>
              </w:rPr>
              <w:t>3</w:t>
            </w:r>
          </w:p>
        </w:tc>
        <w:tc>
          <w:tcPr>
            <w:tcW w:w="1303" w:type="dxa"/>
            <w:shd w:val="clear" w:color="auto" w:fill="auto"/>
            <w:vAlign w:val="bottom"/>
          </w:tcPr>
          <w:p w:rsidR="000350CC" w:rsidRPr="007863DC" w:rsidRDefault="000350CC" w:rsidP="000350CC">
            <w:pPr>
              <w:jc w:val="center"/>
              <w:rPr>
                <w:b/>
                <w:bCs/>
                <w:sz w:val="21"/>
                <w:szCs w:val="21"/>
              </w:rPr>
            </w:pPr>
            <w:r>
              <w:rPr>
                <w:b/>
                <w:bCs/>
                <w:sz w:val="21"/>
                <w:szCs w:val="21"/>
              </w:rPr>
              <w:t>4</w:t>
            </w:r>
          </w:p>
        </w:tc>
        <w:tc>
          <w:tcPr>
            <w:tcW w:w="1134" w:type="dxa"/>
            <w:shd w:val="clear" w:color="auto" w:fill="auto"/>
          </w:tcPr>
          <w:p w:rsidR="000350CC" w:rsidRPr="007863DC" w:rsidRDefault="000350CC" w:rsidP="000350CC">
            <w:pPr>
              <w:jc w:val="center"/>
              <w:rPr>
                <w:b/>
                <w:bCs/>
                <w:sz w:val="21"/>
                <w:szCs w:val="21"/>
              </w:rPr>
            </w:pPr>
            <w:r>
              <w:rPr>
                <w:b/>
                <w:bCs/>
                <w:sz w:val="21"/>
                <w:szCs w:val="21"/>
              </w:rPr>
              <w:t>5</w:t>
            </w:r>
          </w:p>
        </w:tc>
        <w:tc>
          <w:tcPr>
            <w:tcW w:w="1108" w:type="dxa"/>
            <w:shd w:val="clear" w:color="auto" w:fill="auto"/>
          </w:tcPr>
          <w:p w:rsidR="000350CC" w:rsidRPr="007863DC" w:rsidRDefault="000350CC" w:rsidP="000350CC">
            <w:pPr>
              <w:jc w:val="center"/>
              <w:rPr>
                <w:b/>
                <w:bCs/>
                <w:sz w:val="21"/>
                <w:szCs w:val="21"/>
              </w:rPr>
            </w:pPr>
            <w:r>
              <w:rPr>
                <w:b/>
                <w:bCs/>
                <w:sz w:val="21"/>
                <w:szCs w:val="21"/>
              </w:rPr>
              <w:t>6</w:t>
            </w:r>
          </w:p>
        </w:tc>
        <w:tc>
          <w:tcPr>
            <w:tcW w:w="992" w:type="dxa"/>
          </w:tcPr>
          <w:p w:rsidR="000350CC" w:rsidRPr="007863DC" w:rsidRDefault="000350CC" w:rsidP="000350CC">
            <w:pPr>
              <w:jc w:val="center"/>
              <w:rPr>
                <w:b/>
                <w:bCs/>
                <w:sz w:val="21"/>
                <w:szCs w:val="21"/>
              </w:rPr>
            </w:pPr>
            <w:r>
              <w:rPr>
                <w:b/>
                <w:bCs/>
                <w:sz w:val="21"/>
                <w:szCs w:val="21"/>
              </w:rPr>
              <w:t>7</w:t>
            </w:r>
          </w:p>
        </w:tc>
        <w:tc>
          <w:tcPr>
            <w:tcW w:w="953" w:type="dxa"/>
          </w:tcPr>
          <w:p w:rsidR="000350CC" w:rsidRPr="007863DC" w:rsidRDefault="000350CC" w:rsidP="000350CC">
            <w:pPr>
              <w:jc w:val="center"/>
              <w:rPr>
                <w:b/>
                <w:bCs/>
                <w:sz w:val="21"/>
                <w:szCs w:val="21"/>
              </w:rPr>
            </w:pPr>
            <w:r>
              <w:rPr>
                <w:b/>
                <w:bCs/>
                <w:sz w:val="21"/>
                <w:szCs w:val="21"/>
              </w:rPr>
              <w:t>8</w:t>
            </w:r>
          </w:p>
        </w:tc>
      </w:tr>
      <w:tr w:rsidR="000350CC" w:rsidRPr="007863DC" w:rsidTr="000350CC">
        <w:trPr>
          <w:trHeight w:val="302"/>
        </w:trPr>
        <w:tc>
          <w:tcPr>
            <w:tcW w:w="557" w:type="dxa"/>
            <w:vAlign w:val="center"/>
          </w:tcPr>
          <w:p w:rsidR="000350CC" w:rsidRPr="007863DC" w:rsidRDefault="000350CC" w:rsidP="000350CC">
            <w:pPr>
              <w:rPr>
                <w:sz w:val="21"/>
                <w:szCs w:val="21"/>
              </w:rPr>
            </w:pPr>
          </w:p>
        </w:tc>
        <w:tc>
          <w:tcPr>
            <w:tcW w:w="2257" w:type="dxa"/>
            <w:shd w:val="clear" w:color="auto" w:fill="auto"/>
            <w:vAlign w:val="center"/>
          </w:tcPr>
          <w:p w:rsidR="000350CC" w:rsidRPr="007863DC" w:rsidRDefault="000350CC" w:rsidP="000350CC">
            <w:pPr>
              <w:jc w:val="center"/>
              <w:rPr>
                <w:sz w:val="21"/>
                <w:szCs w:val="21"/>
              </w:rPr>
            </w:pPr>
          </w:p>
        </w:tc>
        <w:tc>
          <w:tcPr>
            <w:tcW w:w="1532" w:type="dxa"/>
            <w:shd w:val="clear" w:color="auto" w:fill="auto"/>
            <w:vAlign w:val="center"/>
          </w:tcPr>
          <w:p w:rsidR="000350CC" w:rsidRPr="007863DC" w:rsidRDefault="000350CC" w:rsidP="000350CC">
            <w:pPr>
              <w:jc w:val="center"/>
              <w:rPr>
                <w:sz w:val="21"/>
                <w:szCs w:val="21"/>
              </w:rPr>
            </w:pPr>
          </w:p>
        </w:tc>
        <w:tc>
          <w:tcPr>
            <w:tcW w:w="1303" w:type="dxa"/>
            <w:shd w:val="clear" w:color="auto" w:fill="auto"/>
            <w:vAlign w:val="center"/>
          </w:tcPr>
          <w:p w:rsidR="000350CC" w:rsidRPr="007863DC" w:rsidRDefault="000350CC" w:rsidP="000350CC">
            <w:pPr>
              <w:jc w:val="center"/>
              <w:rPr>
                <w:sz w:val="21"/>
                <w:szCs w:val="21"/>
              </w:rPr>
            </w:pPr>
          </w:p>
        </w:tc>
        <w:tc>
          <w:tcPr>
            <w:tcW w:w="1134" w:type="dxa"/>
            <w:shd w:val="clear" w:color="auto" w:fill="auto"/>
            <w:vAlign w:val="center"/>
          </w:tcPr>
          <w:p w:rsidR="000350CC" w:rsidRPr="007863DC" w:rsidRDefault="000350CC" w:rsidP="000350CC">
            <w:pPr>
              <w:jc w:val="center"/>
              <w:rPr>
                <w:sz w:val="21"/>
                <w:szCs w:val="21"/>
              </w:rPr>
            </w:pPr>
          </w:p>
        </w:tc>
        <w:tc>
          <w:tcPr>
            <w:tcW w:w="1108" w:type="dxa"/>
            <w:shd w:val="clear" w:color="auto" w:fill="auto"/>
            <w:vAlign w:val="center"/>
          </w:tcPr>
          <w:p w:rsidR="000350CC" w:rsidRPr="007863DC" w:rsidRDefault="000350CC" w:rsidP="000350CC">
            <w:pPr>
              <w:jc w:val="center"/>
              <w:rPr>
                <w:bCs/>
                <w:sz w:val="21"/>
                <w:szCs w:val="21"/>
              </w:rPr>
            </w:pPr>
          </w:p>
        </w:tc>
        <w:tc>
          <w:tcPr>
            <w:tcW w:w="992" w:type="dxa"/>
            <w:vAlign w:val="center"/>
          </w:tcPr>
          <w:p w:rsidR="000350CC" w:rsidRPr="007863DC" w:rsidRDefault="000350CC" w:rsidP="000350CC">
            <w:pPr>
              <w:jc w:val="center"/>
              <w:rPr>
                <w:bCs/>
                <w:sz w:val="21"/>
                <w:szCs w:val="21"/>
              </w:rPr>
            </w:pPr>
          </w:p>
        </w:tc>
        <w:tc>
          <w:tcPr>
            <w:tcW w:w="953" w:type="dxa"/>
            <w:vAlign w:val="center"/>
          </w:tcPr>
          <w:p w:rsidR="000350CC" w:rsidRPr="007863DC" w:rsidRDefault="000350CC" w:rsidP="000350CC">
            <w:pPr>
              <w:jc w:val="center"/>
              <w:rPr>
                <w:bCs/>
                <w:sz w:val="21"/>
                <w:szCs w:val="21"/>
              </w:rPr>
            </w:pPr>
          </w:p>
        </w:tc>
      </w:tr>
      <w:tr w:rsidR="000350CC" w:rsidRPr="007863DC" w:rsidTr="000350CC">
        <w:tblPrEx>
          <w:tblLook w:val="01E0"/>
        </w:tblPrEx>
        <w:trPr>
          <w:trHeight w:val="153"/>
        </w:trPr>
        <w:tc>
          <w:tcPr>
            <w:tcW w:w="4346" w:type="dxa"/>
            <w:gridSpan w:val="3"/>
          </w:tcPr>
          <w:p w:rsidR="000350CC" w:rsidRPr="007863DC" w:rsidRDefault="000350CC" w:rsidP="000350CC">
            <w:pPr>
              <w:rPr>
                <w:b/>
                <w:sz w:val="21"/>
                <w:szCs w:val="21"/>
              </w:rPr>
            </w:pPr>
            <w:r w:rsidRPr="007863DC">
              <w:rPr>
                <w:b/>
                <w:sz w:val="21"/>
                <w:szCs w:val="21"/>
              </w:rPr>
              <w:t>ИТОГО:</w:t>
            </w:r>
          </w:p>
        </w:tc>
        <w:tc>
          <w:tcPr>
            <w:tcW w:w="5490" w:type="dxa"/>
            <w:gridSpan w:val="5"/>
          </w:tcPr>
          <w:p w:rsidR="000350CC" w:rsidRPr="007863DC" w:rsidRDefault="000350CC" w:rsidP="000350CC">
            <w:pPr>
              <w:rPr>
                <w:b/>
                <w:sz w:val="21"/>
                <w:szCs w:val="21"/>
              </w:rPr>
            </w:pPr>
          </w:p>
        </w:tc>
      </w:tr>
      <w:tr w:rsidR="000350CC" w:rsidRPr="007863DC" w:rsidTr="000350CC">
        <w:tblPrEx>
          <w:tblLook w:val="01E0"/>
        </w:tblPrEx>
        <w:trPr>
          <w:trHeight w:val="186"/>
        </w:trPr>
        <w:tc>
          <w:tcPr>
            <w:tcW w:w="9836" w:type="dxa"/>
            <w:gridSpan w:val="8"/>
          </w:tcPr>
          <w:p w:rsidR="000350CC" w:rsidRPr="007863DC" w:rsidRDefault="000350CC" w:rsidP="000350CC">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0350CC" w:rsidRPr="00956715" w:rsidRDefault="000350CC" w:rsidP="000350CC">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0350CC" w:rsidRPr="00956715" w:rsidTr="000350CC">
        <w:trPr>
          <w:jc w:val="center"/>
        </w:trPr>
        <w:tc>
          <w:tcPr>
            <w:tcW w:w="4739" w:type="dxa"/>
            <w:tcBorders>
              <w:top w:val="single" w:sz="4" w:space="0" w:color="auto"/>
              <w:left w:val="single" w:sz="4" w:space="0" w:color="auto"/>
              <w:bottom w:val="single" w:sz="4" w:space="0" w:color="auto"/>
              <w:right w:val="single" w:sz="4" w:space="0" w:color="auto"/>
            </w:tcBorders>
          </w:tcPr>
          <w:p w:rsidR="000350CC" w:rsidRDefault="000350CC" w:rsidP="000350CC">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0350CC" w:rsidRDefault="000350CC" w:rsidP="000350CC">
            <w:pPr>
              <w:shd w:val="clear" w:color="auto" w:fill="FFFFFF"/>
              <w:rPr>
                <w:b/>
                <w:sz w:val="21"/>
                <w:szCs w:val="21"/>
                <w:lang w:eastAsia="en-US"/>
              </w:rPr>
            </w:pPr>
            <w:r>
              <w:rPr>
                <w:b/>
                <w:sz w:val="21"/>
                <w:szCs w:val="21"/>
                <w:lang w:eastAsia="en-US"/>
              </w:rPr>
              <w:t>Заказчик</w:t>
            </w:r>
          </w:p>
        </w:tc>
      </w:tr>
      <w:tr w:rsidR="000350CC" w:rsidRPr="00956715" w:rsidTr="000350CC">
        <w:trPr>
          <w:jc w:val="center"/>
        </w:trPr>
        <w:tc>
          <w:tcPr>
            <w:tcW w:w="4739" w:type="dxa"/>
            <w:tcBorders>
              <w:top w:val="single" w:sz="4" w:space="0" w:color="auto"/>
              <w:left w:val="single" w:sz="4" w:space="0" w:color="auto"/>
              <w:bottom w:val="single" w:sz="4" w:space="0" w:color="auto"/>
              <w:right w:val="single" w:sz="4" w:space="0" w:color="auto"/>
            </w:tcBorders>
          </w:tcPr>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0350CC" w:rsidRDefault="000350CC" w:rsidP="000350CC">
            <w:pPr>
              <w:pStyle w:val="1"/>
              <w:suppressAutoHyphens/>
              <w:rPr>
                <w:rFonts w:ascii="Times New Roman" w:hAnsi="Times New Roman"/>
                <w:sz w:val="21"/>
                <w:szCs w:val="21"/>
                <w:lang w:eastAsia="en-US"/>
              </w:rPr>
            </w:pPr>
          </w:p>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0350CC" w:rsidRDefault="000350CC" w:rsidP="000350CC">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0350CC" w:rsidRDefault="000350CC" w:rsidP="000350CC">
            <w:pPr>
              <w:shd w:val="clear" w:color="auto" w:fill="FFFFFF"/>
              <w:rPr>
                <w:sz w:val="21"/>
                <w:szCs w:val="21"/>
                <w:lang w:eastAsia="en-US"/>
              </w:rPr>
            </w:pPr>
            <w:r>
              <w:rPr>
                <w:sz w:val="21"/>
                <w:szCs w:val="21"/>
                <w:lang w:eastAsia="en-US"/>
              </w:rPr>
              <w:t xml:space="preserve">И.о. ректора </w:t>
            </w: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p>
          <w:p w:rsidR="000350CC" w:rsidRDefault="000350CC" w:rsidP="000350CC">
            <w:pPr>
              <w:shd w:val="clear" w:color="auto" w:fill="FFFFFF"/>
              <w:rPr>
                <w:sz w:val="21"/>
                <w:szCs w:val="21"/>
                <w:lang w:eastAsia="en-US"/>
              </w:rPr>
            </w:pPr>
            <w:r>
              <w:rPr>
                <w:sz w:val="21"/>
                <w:szCs w:val="21"/>
                <w:lang w:eastAsia="en-US"/>
              </w:rPr>
              <w:t xml:space="preserve">_______________________ /В.И. </w:t>
            </w:r>
            <w:proofErr w:type="spellStart"/>
            <w:r>
              <w:rPr>
                <w:sz w:val="21"/>
                <w:szCs w:val="21"/>
                <w:lang w:eastAsia="en-US"/>
              </w:rPr>
              <w:t>Колмаков</w:t>
            </w:r>
            <w:proofErr w:type="spellEnd"/>
            <w:r>
              <w:rPr>
                <w:sz w:val="21"/>
                <w:szCs w:val="21"/>
                <w:lang w:eastAsia="en-US"/>
              </w:rPr>
              <w:t>/</w:t>
            </w:r>
          </w:p>
          <w:p w:rsidR="000350CC" w:rsidRDefault="000350CC" w:rsidP="000350CC">
            <w:pPr>
              <w:shd w:val="clear" w:color="auto" w:fill="FFFFFF"/>
              <w:rPr>
                <w:sz w:val="21"/>
                <w:szCs w:val="21"/>
                <w:lang w:eastAsia="en-US"/>
              </w:rPr>
            </w:pPr>
            <w:r>
              <w:rPr>
                <w:sz w:val="21"/>
                <w:szCs w:val="21"/>
                <w:lang w:eastAsia="en-US"/>
              </w:rPr>
              <w:t xml:space="preserve">       М.П.</w:t>
            </w:r>
          </w:p>
        </w:tc>
      </w:tr>
    </w:tbl>
    <w:p w:rsidR="000350CC" w:rsidRPr="00AD11D9" w:rsidRDefault="000350CC" w:rsidP="000350CC">
      <w:pPr>
        <w:pStyle w:val="ConsNormal"/>
        <w:ind w:firstLine="0"/>
        <w:jc w:val="both"/>
        <w:rPr>
          <w:rFonts w:ascii="Times New Roman" w:hAnsi="Times New Roman"/>
          <w:i/>
          <w:sz w:val="16"/>
          <w:szCs w:val="16"/>
        </w:rPr>
      </w:pPr>
    </w:p>
    <w:p w:rsidR="000350CC" w:rsidRDefault="000350CC" w:rsidP="000350CC">
      <w:pPr>
        <w:autoSpaceDE w:val="0"/>
        <w:autoSpaceDN w:val="0"/>
        <w:adjustRightInd w:val="0"/>
        <w:ind w:firstLine="709"/>
        <w:jc w:val="both"/>
        <w:rPr>
          <w:i/>
          <w:sz w:val="16"/>
          <w:szCs w:val="16"/>
        </w:rPr>
      </w:pPr>
    </w:p>
    <w:p w:rsidR="000350CC" w:rsidRDefault="000350CC" w:rsidP="000350CC">
      <w:pPr>
        <w:autoSpaceDE w:val="0"/>
        <w:autoSpaceDN w:val="0"/>
        <w:adjustRightInd w:val="0"/>
        <w:ind w:firstLine="709"/>
        <w:jc w:val="both"/>
        <w:rPr>
          <w:i/>
          <w:sz w:val="16"/>
          <w:szCs w:val="16"/>
        </w:rPr>
      </w:pPr>
    </w:p>
    <w:p w:rsidR="000350CC" w:rsidRPr="005F1CB6" w:rsidRDefault="000350CC" w:rsidP="000350CC">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несколько юридических лиц или нескольк</w:t>
      </w:r>
      <w:r>
        <w:rPr>
          <w:i/>
          <w:sz w:val="16"/>
          <w:szCs w:val="16"/>
        </w:rPr>
        <w:t>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0350CC" w:rsidRDefault="000350CC" w:rsidP="000350CC">
      <w:pPr>
        <w:pStyle w:val="ConsNormal"/>
        <w:ind w:firstLine="0"/>
        <w:jc w:val="both"/>
        <w:rPr>
          <w:rFonts w:ascii="Times New Roman" w:hAnsi="Times New Roman"/>
          <w:sz w:val="21"/>
          <w:szCs w:val="21"/>
        </w:rPr>
      </w:pPr>
    </w:p>
    <w:p w:rsidR="000350CC" w:rsidRPr="005F1CB6" w:rsidRDefault="000350CC" w:rsidP="000350CC">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w:t>
      </w:r>
      <w:r>
        <w:rPr>
          <w:i/>
          <w:sz w:val="16"/>
          <w:szCs w:val="16"/>
        </w:rPr>
        <w:t>о юридических лиц или несколько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указываются реквизиты каждого из таких лиц.</w:t>
      </w:r>
    </w:p>
    <w:p w:rsidR="000350CC" w:rsidRDefault="000350CC" w:rsidP="000350CC"/>
    <w:p w:rsidR="00EC32B2" w:rsidRDefault="00EC32B2"/>
    <w:sectPr w:rsidR="00EC32B2" w:rsidSect="00EC32B2">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27" w:rsidRDefault="00AA4D27" w:rsidP="00AA4D27">
      <w:r>
        <w:separator/>
      </w:r>
    </w:p>
  </w:endnote>
  <w:endnote w:type="continuationSeparator" w:id="0">
    <w:p w:rsidR="00AA4D27" w:rsidRDefault="00AA4D27" w:rsidP="00AA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4933"/>
      <w:docPartObj>
        <w:docPartGallery w:val="Page Numbers (Bottom of Page)"/>
        <w:docPartUnique/>
      </w:docPartObj>
    </w:sdtPr>
    <w:sdtContent>
      <w:p w:rsidR="00EE3763" w:rsidRDefault="00570BE7">
        <w:pPr>
          <w:pStyle w:val="aa"/>
          <w:jc w:val="right"/>
        </w:pPr>
        <w:r w:rsidRPr="00055ACC">
          <w:rPr>
            <w:sz w:val="21"/>
            <w:szCs w:val="21"/>
          </w:rPr>
          <w:fldChar w:fldCharType="begin"/>
        </w:r>
        <w:r w:rsidR="00EE3763" w:rsidRPr="00055ACC">
          <w:rPr>
            <w:sz w:val="21"/>
            <w:szCs w:val="21"/>
          </w:rPr>
          <w:instrText xml:space="preserve"> PAGE   \* MERGEFORMAT </w:instrText>
        </w:r>
        <w:r w:rsidRPr="00055ACC">
          <w:rPr>
            <w:sz w:val="21"/>
            <w:szCs w:val="21"/>
          </w:rPr>
          <w:fldChar w:fldCharType="separate"/>
        </w:r>
        <w:r w:rsidR="002048CC">
          <w:rPr>
            <w:noProof/>
            <w:sz w:val="21"/>
            <w:szCs w:val="21"/>
          </w:rPr>
          <w:t>2</w:t>
        </w:r>
        <w:r w:rsidRPr="00055ACC">
          <w:rPr>
            <w:sz w:val="21"/>
            <w:szCs w:val="21"/>
          </w:rPr>
          <w:fldChar w:fldCharType="end"/>
        </w:r>
      </w:p>
    </w:sdtContent>
  </w:sdt>
  <w:p w:rsidR="00EE3763" w:rsidRDefault="00EE37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27" w:rsidRDefault="00AA4D27" w:rsidP="00AA4D27">
      <w:r>
        <w:separator/>
      </w:r>
    </w:p>
  </w:footnote>
  <w:footnote w:type="continuationSeparator" w:id="0">
    <w:p w:rsidR="00AA4D27" w:rsidRDefault="00AA4D27" w:rsidP="00AA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63" w:rsidRPr="00055ACC" w:rsidRDefault="00EE3763" w:rsidP="000350CC">
    <w:pPr>
      <w:pStyle w:val="a8"/>
      <w:jc w:val="right"/>
      <w:rPr>
        <w:i/>
        <w:sz w:val="21"/>
        <w:szCs w:val="21"/>
      </w:rPr>
    </w:pPr>
    <w:r w:rsidRPr="00055ACC">
      <w:rPr>
        <w:i/>
        <w:sz w:val="21"/>
        <w:szCs w:val="21"/>
      </w:rP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50CC"/>
    <w:rsid w:val="000350CC"/>
    <w:rsid w:val="00126C1C"/>
    <w:rsid w:val="002048CC"/>
    <w:rsid w:val="002A2DB6"/>
    <w:rsid w:val="00412793"/>
    <w:rsid w:val="00570BE7"/>
    <w:rsid w:val="00674FDD"/>
    <w:rsid w:val="00731B0F"/>
    <w:rsid w:val="0075590E"/>
    <w:rsid w:val="0091010B"/>
    <w:rsid w:val="00A62884"/>
    <w:rsid w:val="00AA4D27"/>
    <w:rsid w:val="00BE4544"/>
    <w:rsid w:val="00DD4987"/>
    <w:rsid w:val="00EC32B2"/>
    <w:rsid w:val="00EE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C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0350C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50CC"/>
    <w:rPr>
      <w:rFonts w:ascii="Times New Roman" w:eastAsia="Times New Roman" w:hAnsi="Times New Roman" w:cs="Times New Roman"/>
      <w:b/>
      <w:bCs/>
      <w:sz w:val="27"/>
      <w:szCs w:val="27"/>
      <w:lang w:eastAsia="ru-RU"/>
    </w:rPr>
  </w:style>
  <w:style w:type="paragraph" w:styleId="a3">
    <w:name w:val="Title"/>
    <w:basedOn w:val="a"/>
    <w:link w:val="a4"/>
    <w:qFormat/>
    <w:rsid w:val="000350C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0350CC"/>
    <w:rPr>
      <w:rFonts w:ascii="Times New Roman" w:eastAsia="Times New Roman" w:hAnsi="Times New Roman" w:cs="Times New Roman"/>
      <w:sz w:val="32"/>
      <w:szCs w:val="20"/>
      <w:lang w:eastAsia="ru-RU"/>
    </w:rPr>
  </w:style>
  <w:style w:type="character" w:styleId="a5">
    <w:name w:val="Hyperlink"/>
    <w:basedOn w:val="a0"/>
    <w:uiPriority w:val="99"/>
    <w:rsid w:val="000350CC"/>
    <w:rPr>
      <w:color w:val="0000FF"/>
      <w:u w:val="single"/>
    </w:rPr>
  </w:style>
  <w:style w:type="paragraph" w:customStyle="1" w:styleId="ConsPlusNormal">
    <w:name w:val="ConsPlusNormal"/>
    <w:rsid w:val="000350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350CC"/>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0350CC"/>
    <w:rPr>
      <w:rFonts w:ascii="Consultant" w:eastAsia="Times New Roman" w:hAnsi="Consultant" w:cs="Times New Roman"/>
      <w:sz w:val="20"/>
      <w:szCs w:val="20"/>
      <w:lang w:eastAsia="ru-RU"/>
    </w:rPr>
  </w:style>
  <w:style w:type="paragraph" w:styleId="2">
    <w:name w:val="Body Text 2"/>
    <w:basedOn w:val="a"/>
    <w:link w:val="20"/>
    <w:rsid w:val="000350CC"/>
    <w:pPr>
      <w:spacing w:after="120" w:line="480" w:lineRule="auto"/>
    </w:pPr>
  </w:style>
  <w:style w:type="character" w:customStyle="1" w:styleId="20">
    <w:name w:val="Основной текст 2 Знак"/>
    <w:basedOn w:val="a0"/>
    <w:link w:val="2"/>
    <w:rsid w:val="000350CC"/>
    <w:rPr>
      <w:rFonts w:ascii="Times New Roman" w:eastAsia="Times New Roman" w:hAnsi="Times New Roman" w:cs="Times New Roman"/>
      <w:sz w:val="24"/>
      <w:szCs w:val="24"/>
      <w:lang w:eastAsia="ru-RU"/>
    </w:rPr>
  </w:style>
  <w:style w:type="paragraph" w:customStyle="1" w:styleId="21">
    <w:name w:val="Основной текст 21"/>
    <w:basedOn w:val="a"/>
    <w:rsid w:val="000350CC"/>
    <w:pPr>
      <w:ind w:left="360"/>
      <w:jc w:val="both"/>
    </w:pPr>
    <w:rPr>
      <w:sz w:val="28"/>
      <w:szCs w:val="20"/>
    </w:rPr>
  </w:style>
  <w:style w:type="paragraph" w:customStyle="1" w:styleId="1">
    <w:name w:val="Обычный1"/>
    <w:rsid w:val="000350CC"/>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0350CC"/>
    <w:pPr>
      <w:ind w:left="360"/>
      <w:jc w:val="both"/>
    </w:pPr>
    <w:rPr>
      <w:sz w:val="28"/>
      <w:szCs w:val="20"/>
    </w:rPr>
  </w:style>
  <w:style w:type="paragraph" w:customStyle="1" w:styleId="Default">
    <w:name w:val="Default"/>
    <w:rsid w:val="000350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0350CC"/>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0350CC"/>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350CC"/>
    <w:pPr>
      <w:tabs>
        <w:tab w:val="center" w:pos="4677"/>
        <w:tab w:val="right" w:pos="9355"/>
      </w:tabs>
    </w:pPr>
  </w:style>
  <w:style w:type="character" w:customStyle="1" w:styleId="a9">
    <w:name w:val="Верхний колонтитул Знак"/>
    <w:basedOn w:val="a0"/>
    <w:link w:val="a8"/>
    <w:uiPriority w:val="99"/>
    <w:semiHidden/>
    <w:rsid w:val="000350C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50CC"/>
    <w:pPr>
      <w:tabs>
        <w:tab w:val="center" w:pos="4677"/>
        <w:tab w:val="right" w:pos="9355"/>
      </w:tabs>
    </w:pPr>
  </w:style>
  <w:style w:type="character" w:customStyle="1" w:styleId="ab">
    <w:name w:val="Нижний колонтитул Знак"/>
    <w:basedOn w:val="a0"/>
    <w:link w:val="aa"/>
    <w:uiPriority w:val="99"/>
    <w:rsid w:val="000350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sfu-kra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sfu-kras.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6678</Words>
  <Characters>38065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2018-10-23T06:12:00Z</dcterms:created>
  <dcterms:modified xsi:type="dcterms:W3CDTF">2018-11-02T04:53:00Z</dcterms:modified>
</cp:coreProperties>
</file>